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7EB562A4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833EDE">
        <w:rPr>
          <w:rFonts w:asciiTheme="minorHAnsi" w:hAnsiTheme="minorHAnsi"/>
          <w:b/>
          <w:sz w:val="32"/>
          <w:szCs w:val="32"/>
        </w:rPr>
        <w:t>11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10A914EC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833EDE">
        <w:rPr>
          <w:rFonts w:asciiTheme="minorHAnsi" w:hAnsiTheme="minorHAnsi"/>
          <w:b/>
          <w:sz w:val="32"/>
          <w:szCs w:val="32"/>
        </w:rPr>
        <w:t>064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7D2F851B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833EDE" w:rsidRPr="00624CA5">
        <w:rPr>
          <w:rFonts w:asciiTheme="minorHAnsi" w:hAnsiTheme="minorHAnsi"/>
        </w:rPr>
        <w:t>que mediante Decreto Supremo  N°161-2021-PCM; publicado en el</w:t>
      </w:r>
      <w:r w:rsidR="00833EDE">
        <w:rPr>
          <w:rFonts w:asciiTheme="minorHAnsi" w:hAnsiTheme="minorHAnsi"/>
        </w:rPr>
        <w:t xml:space="preserve"> Diario el Peruano declaró el 11 de octubre como día no laborable,</w:t>
      </w:r>
      <w:r w:rsidR="005B58C1" w:rsidRPr="00394B17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/>
        </w:rPr>
        <w:t xml:space="preserve">en </w:t>
      </w:r>
      <w:bookmarkStart w:id="1" w:name="_GoBack"/>
      <w:r w:rsidR="00833EDE">
        <w:rPr>
          <w:rFonts w:asciiTheme="minorHAnsi" w:hAnsiTheme="minorHAnsi"/>
        </w:rPr>
        <w:t xml:space="preserve">ese </w:t>
      </w:r>
      <w:bookmarkEnd w:id="1"/>
      <w:r w:rsidR="00833EDE">
        <w:rPr>
          <w:rFonts w:asciiTheme="minorHAnsi" w:hAnsiTheme="minorHAnsi"/>
        </w:rPr>
        <w:t xml:space="preserve">sentido, estamos procediendo a adjuntar el </w:t>
      </w:r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0A591C39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65D3680E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Del 06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7849CE4A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 xml:space="preserve">07 y 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12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018DA7B5" w:rsidR="00833EDE" w:rsidRPr="00833EDE" w:rsidRDefault="00833EDE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3 y 14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4617DDFB" w:rsidR="00833EDE" w:rsidRPr="00833EDE" w:rsidRDefault="005E6998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14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01E2FF8D" w:rsidR="00833EDE" w:rsidRPr="00833EDE" w:rsidRDefault="005E6998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15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4C27F991" w:rsidR="00833EDE" w:rsidRPr="00833EDE" w:rsidRDefault="005E6998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15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1DA5BC02" w:rsidR="00833EDE" w:rsidRPr="00833EDE" w:rsidRDefault="00833EDE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19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20 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Al día siguiente de la suscripción del contrato.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46243CC2" w:rsidR="00DB5077" w:rsidRDefault="00833EDE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5E699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529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5487-9DFE-48D8-969E-BE23AC6D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646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2021-10-11T05:27:00Z</cp:lastPrinted>
  <dcterms:created xsi:type="dcterms:W3CDTF">2021-10-11T04:54:00Z</dcterms:created>
  <dcterms:modified xsi:type="dcterms:W3CDTF">2021-10-11T08:47:00Z</dcterms:modified>
</cp:coreProperties>
</file>