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5" w:rsidRPr="000E2A81" w:rsidRDefault="00822D45" w:rsidP="00504A11">
      <w:pPr>
        <w:pStyle w:val="Ttulo1"/>
      </w:pPr>
      <w:r w:rsidRPr="000E2A81">
        <w:t>MINISTERIO DE LA MUJER Y POBLACIONES VULNERABLES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CONSEJO NACIONAL PARA LA INTEGRACIÓN DE LA PERSONA CON DISCAPACIDAD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A616DD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PROCEDIMIENTO CAS N</w:t>
      </w:r>
      <w:r w:rsidRPr="00241E90">
        <w:rPr>
          <w:rFonts w:cs="Arial"/>
          <w:b/>
          <w:sz w:val="40"/>
          <w:szCs w:val="40"/>
          <w:lang w:val="es-PE"/>
        </w:rPr>
        <w:t xml:space="preserve">°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533CB1">
        <w:rPr>
          <w:rFonts w:cs="Arial"/>
          <w:b/>
          <w:sz w:val="40"/>
          <w:szCs w:val="40"/>
          <w:lang w:val="es-PE"/>
        </w:rPr>
        <w:t>5</w:t>
      </w:r>
      <w:r w:rsidR="0095312E">
        <w:rPr>
          <w:rFonts w:cs="Arial"/>
          <w:b/>
          <w:sz w:val="40"/>
          <w:szCs w:val="40"/>
          <w:lang w:val="es-PE"/>
        </w:rPr>
        <w:t>8</w:t>
      </w:r>
      <w:r w:rsidR="00822D45" w:rsidRPr="00241E90">
        <w:rPr>
          <w:rFonts w:cs="Arial"/>
          <w:b/>
          <w:sz w:val="40"/>
          <w:szCs w:val="40"/>
          <w:lang w:val="es-PE"/>
        </w:rPr>
        <w:t>-2020-CONADIS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BASES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745318" w:rsidP="00A616DD">
      <w:pPr>
        <w:pStyle w:val="Sinespaciado"/>
        <w:jc w:val="center"/>
        <w:rPr>
          <w:noProof/>
          <w:lang w:val="es-PE" w:eastAsia="es-PE"/>
        </w:rPr>
      </w:pPr>
      <w:r w:rsidRPr="000E2A81">
        <w:rPr>
          <w:noProof/>
          <w:lang w:val="es-PE" w:eastAsia="es-PE"/>
        </w:rPr>
        <w:drawing>
          <wp:inline distT="0" distB="0" distL="0" distR="0">
            <wp:extent cx="2354580" cy="1927860"/>
            <wp:effectExtent l="0" t="0" r="0" b="0"/>
            <wp:docPr id="1" name="Imagen 2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BF" w:rsidRPr="000E2A81" w:rsidRDefault="00903EBF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275436" w:rsidRPr="000E2A81" w:rsidRDefault="00822D45" w:rsidP="00A616DD">
      <w:pPr>
        <w:pStyle w:val="Sinespaciado"/>
        <w:jc w:val="center"/>
        <w:rPr>
          <w:rFonts w:cs="Arial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 xml:space="preserve">CONTRATACIÓN ADMINISTRATIVA DE SERVICIOS </w:t>
      </w:r>
      <w:r w:rsidRPr="000E2A81">
        <w:rPr>
          <w:rFonts w:cs="Arial"/>
          <w:b/>
          <w:sz w:val="40"/>
          <w:szCs w:val="40"/>
          <w:lang w:val="es-PE"/>
        </w:rPr>
        <w:br/>
      </w:r>
      <w:r w:rsidRPr="000E2A81">
        <w:rPr>
          <w:rFonts w:cs="Arial"/>
          <w:b/>
          <w:sz w:val="40"/>
          <w:szCs w:val="40"/>
          <w:lang w:val="es-PE"/>
        </w:rPr>
        <w:tab/>
      </w:r>
      <w:r w:rsidR="00BB0E27" w:rsidRPr="00241E90">
        <w:rPr>
          <w:rFonts w:cs="Arial"/>
          <w:b/>
          <w:sz w:val="40"/>
          <w:szCs w:val="40"/>
          <w:lang w:val="es-PE"/>
        </w:rPr>
        <w:t>N</w:t>
      </w:r>
      <w:r w:rsidR="00862DF3" w:rsidRPr="00241E90">
        <w:rPr>
          <w:rFonts w:cs="Arial"/>
          <w:b/>
          <w:sz w:val="40"/>
          <w:szCs w:val="40"/>
          <w:lang w:val="es-PE"/>
        </w:rPr>
        <w:t>º</w:t>
      </w:r>
      <w:r w:rsidR="00A616DD" w:rsidRPr="00241E90">
        <w:rPr>
          <w:rFonts w:cs="Arial"/>
          <w:b/>
          <w:sz w:val="40"/>
          <w:szCs w:val="40"/>
          <w:lang w:val="es-PE"/>
        </w:rPr>
        <w:t xml:space="preserve">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533CB1">
        <w:rPr>
          <w:rFonts w:cs="Arial"/>
          <w:b/>
          <w:sz w:val="40"/>
          <w:szCs w:val="40"/>
          <w:lang w:val="es-PE"/>
        </w:rPr>
        <w:t>5</w:t>
      </w:r>
      <w:r w:rsidR="0095312E">
        <w:rPr>
          <w:rFonts w:cs="Arial"/>
          <w:b/>
          <w:sz w:val="40"/>
          <w:szCs w:val="40"/>
          <w:lang w:val="es-PE"/>
        </w:rPr>
        <w:t>8</w:t>
      </w:r>
      <w:r w:rsidR="00F94155" w:rsidRPr="00241E90">
        <w:rPr>
          <w:rFonts w:cs="Arial"/>
          <w:b/>
          <w:sz w:val="40"/>
          <w:szCs w:val="40"/>
          <w:lang w:val="es-PE"/>
        </w:rPr>
        <w:t>-</w:t>
      </w:r>
      <w:r w:rsidRPr="00241E90">
        <w:rPr>
          <w:rFonts w:cs="Arial"/>
          <w:b/>
          <w:sz w:val="40"/>
          <w:szCs w:val="40"/>
          <w:lang w:val="es-PE"/>
        </w:rPr>
        <w:t>2020- CONADIS</w:t>
      </w: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504A11" w:rsidRPr="000E2A81" w:rsidRDefault="00504A11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6933BD" w:rsidRPr="000E2A81" w:rsidRDefault="00A616DD" w:rsidP="006933BD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PROCEDIMIENT</w:t>
      </w:r>
      <w:r w:rsidR="006933BD" w:rsidRPr="000E2A81">
        <w:rPr>
          <w:rFonts w:cs="Arial"/>
          <w:b/>
          <w:lang w:val="es-PE"/>
        </w:rPr>
        <w:t xml:space="preserve">O CAS N° </w:t>
      </w:r>
      <w:r w:rsidR="001F3171">
        <w:rPr>
          <w:rFonts w:cs="Arial"/>
          <w:b/>
          <w:lang w:val="es-PE"/>
        </w:rPr>
        <w:t>1</w:t>
      </w:r>
      <w:r w:rsidR="00533CB1">
        <w:rPr>
          <w:rFonts w:cs="Arial"/>
          <w:b/>
          <w:lang w:val="es-PE"/>
        </w:rPr>
        <w:t>5</w:t>
      </w:r>
      <w:r w:rsidR="0095312E">
        <w:rPr>
          <w:rFonts w:cs="Arial"/>
          <w:b/>
          <w:lang w:val="es-PE"/>
        </w:rPr>
        <w:t>8</w:t>
      </w:r>
      <w:r w:rsidR="006933BD" w:rsidRPr="000E2A81">
        <w:rPr>
          <w:rFonts w:cs="Arial"/>
          <w:b/>
          <w:lang w:val="es-PE"/>
        </w:rPr>
        <w:t>-2020-CONADIS</w:t>
      </w:r>
    </w:p>
    <w:p w:rsidR="006933BD" w:rsidRPr="0095312E" w:rsidRDefault="006933BD" w:rsidP="0095312E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</w:t>
      </w:r>
      <w:r w:rsidRPr="00241E90">
        <w:rPr>
          <w:rFonts w:cs="Arial"/>
          <w:b/>
          <w:lang w:val="es-PE"/>
        </w:rPr>
        <w:t xml:space="preserve">ONVOCATORIA PARA LA CONTRATACIÓN ADMINISTRATIVA DE SERVICIOS DE (01) </w:t>
      </w:r>
      <w:r w:rsidRPr="00241E90">
        <w:rPr>
          <w:rFonts w:cs="Arial"/>
          <w:b/>
          <w:szCs w:val="24"/>
          <w:lang w:val="es-PE"/>
        </w:rPr>
        <w:t xml:space="preserve">UN/A </w:t>
      </w:r>
      <w:r w:rsidR="0095312E" w:rsidRPr="0095312E">
        <w:rPr>
          <w:b/>
          <w:lang w:val="es-PE"/>
        </w:rPr>
        <w:t xml:space="preserve">ESPECIALISTA </w:t>
      </w:r>
      <w:r w:rsidR="00533CB1">
        <w:rPr>
          <w:b/>
          <w:lang w:val="es-PE"/>
        </w:rPr>
        <w:t>JURÍDICO I</w:t>
      </w:r>
    </w:p>
    <w:p w:rsidR="009D23E8" w:rsidRPr="0095312E" w:rsidRDefault="009D23E8" w:rsidP="006933BD">
      <w:pPr>
        <w:pStyle w:val="Sinespaciado"/>
        <w:jc w:val="center"/>
        <w:rPr>
          <w:rFonts w:cs="Arial"/>
          <w:b/>
          <w:lang w:val="es-PE"/>
        </w:rPr>
      </w:pPr>
    </w:p>
    <w:p w:rsidR="00275436" w:rsidRPr="00241E90" w:rsidRDefault="00787743" w:rsidP="007B23A1">
      <w:pPr>
        <w:pStyle w:val="Sinespaciado"/>
        <w:numPr>
          <w:ilvl w:val="0"/>
          <w:numId w:val="1"/>
        </w:numPr>
        <w:ind w:hanging="436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GENERALIDADES</w:t>
      </w:r>
    </w:p>
    <w:p w:rsidR="009C3AFD" w:rsidRPr="00241E90" w:rsidRDefault="009C3AFD" w:rsidP="009C3AFD">
      <w:pPr>
        <w:pStyle w:val="Sinespaciado"/>
        <w:ind w:left="709"/>
        <w:rPr>
          <w:rFonts w:cs="Arial"/>
          <w:b/>
          <w:lang w:val="es-PE"/>
        </w:rPr>
      </w:pPr>
    </w:p>
    <w:p w:rsidR="00310664" w:rsidRPr="00241E90" w:rsidRDefault="00787743" w:rsidP="00C47CC7">
      <w:pPr>
        <w:pStyle w:val="Sinespaciado"/>
        <w:numPr>
          <w:ilvl w:val="0"/>
          <w:numId w:val="2"/>
        </w:numPr>
        <w:ind w:left="709" w:hanging="567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Objet</w:t>
      </w:r>
      <w:r w:rsidR="00275436" w:rsidRPr="00241E90">
        <w:rPr>
          <w:rFonts w:cs="Arial"/>
          <w:b/>
          <w:lang w:val="es-PE"/>
        </w:rPr>
        <w:t>o</w:t>
      </w:r>
      <w:r w:rsidRPr="00241E90">
        <w:rPr>
          <w:rFonts w:cs="Arial"/>
          <w:b/>
          <w:lang w:val="es-PE"/>
        </w:rPr>
        <w:t xml:space="preserve"> de la convocatoria</w:t>
      </w:r>
    </w:p>
    <w:p w:rsidR="001C5B40" w:rsidRPr="00241E90" w:rsidRDefault="00A47E42" w:rsidP="00240196">
      <w:pPr>
        <w:pStyle w:val="Sinespaciado"/>
        <w:ind w:left="709" w:hanging="1"/>
        <w:jc w:val="both"/>
        <w:rPr>
          <w:rFonts w:cs="Arial"/>
          <w:b/>
          <w:sz w:val="24"/>
          <w:szCs w:val="24"/>
          <w:lang w:val="es-PE"/>
        </w:rPr>
      </w:pPr>
      <w:r w:rsidRPr="00241E90">
        <w:rPr>
          <w:lang w:val="es-PE"/>
        </w:rPr>
        <w:t>Contratar los servicios de</w:t>
      </w:r>
      <w:r w:rsidR="00311BDB" w:rsidRPr="00241E90">
        <w:rPr>
          <w:lang w:val="es-PE"/>
        </w:rPr>
        <w:t xml:space="preserve"> </w:t>
      </w:r>
      <w:r w:rsidR="00533CB1" w:rsidRPr="0095312E">
        <w:rPr>
          <w:b/>
          <w:lang w:val="es-PE"/>
        </w:rPr>
        <w:t xml:space="preserve">ESPECIALISTA </w:t>
      </w:r>
      <w:r w:rsidR="00533CB1">
        <w:rPr>
          <w:b/>
          <w:lang w:val="es-PE"/>
        </w:rPr>
        <w:t>JURÍDICO I</w:t>
      </w:r>
      <w:r w:rsidRPr="00241E90">
        <w:rPr>
          <w:lang w:val="es-PE"/>
        </w:rPr>
        <w:t>, para el cumplimiento de las funciones y objetivos de la Entidad.</w:t>
      </w:r>
    </w:p>
    <w:p w:rsidR="001C5B40" w:rsidRPr="00241E90" w:rsidRDefault="001C5B40" w:rsidP="001C5B40">
      <w:pPr>
        <w:pStyle w:val="Sinespaciado"/>
        <w:ind w:left="709" w:hanging="1"/>
        <w:jc w:val="both"/>
        <w:rPr>
          <w:lang w:val="es-PE"/>
        </w:rPr>
      </w:pPr>
    </w:p>
    <w:p w:rsidR="00275436" w:rsidRPr="00241E90" w:rsidRDefault="00583356" w:rsidP="001C5B40">
      <w:pPr>
        <w:pStyle w:val="Sinespaciado"/>
        <w:numPr>
          <w:ilvl w:val="1"/>
          <w:numId w:val="1"/>
        </w:numPr>
        <w:ind w:hanging="653"/>
        <w:jc w:val="both"/>
        <w:rPr>
          <w:lang w:val="es-PE"/>
        </w:rPr>
      </w:pPr>
      <w:r w:rsidRPr="00241E90">
        <w:rPr>
          <w:rFonts w:cs="Arial"/>
          <w:b/>
          <w:lang w:val="es-PE"/>
        </w:rPr>
        <w:t>Dependencia, unidad orgánica y/o área solicitante</w:t>
      </w:r>
    </w:p>
    <w:p w:rsidR="00672A79" w:rsidRPr="006A754B" w:rsidRDefault="006A754B" w:rsidP="00672A79">
      <w:pPr>
        <w:pStyle w:val="Sinespaciado"/>
        <w:ind w:left="709" w:hanging="1"/>
        <w:rPr>
          <w:rFonts w:cs="Arial"/>
          <w:lang w:val="es-PE"/>
        </w:rPr>
      </w:pPr>
      <w:r w:rsidRPr="006A754B">
        <w:rPr>
          <w:lang w:val="es-PE"/>
        </w:rPr>
        <w:t xml:space="preserve">DIRECCIÓN DE FISCALIZACIÓN Y SANCIONES  </w:t>
      </w:r>
    </w:p>
    <w:p w:rsidR="0096772A" w:rsidRPr="000E2A81" w:rsidRDefault="0096772A" w:rsidP="00672A79">
      <w:pPr>
        <w:pStyle w:val="Sinespaciado"/>
        <w:ind w:left="709" w:hanging="1"/>
        <w:rPr>
          <w:rFonts w:cs="Arial"/>
          <w:lang w:val="es-PE"/>
        </w:rPr>
      </w:pPr>
    </w:p>
    <w:p w:rsidR="00275436" w:rsidRPr="000E2A81" w:rsidRDefault="001C5B40" w:rsidP="001C5B40">
      <w:pPr>
        <w:pStyle w:val="Sinespaciado"/>
        <w:ind w:left="709" w:hanging="567"/>
        <w:rPr>
          <w:rFonts w:cs="Arial"/>
          <w:lang w:val="es-PE"/>
        </w:rPr>
      </w:pPr>
      <w:r w:rsidRPr="000E2A81">
        <w:rPr>
          <w:rFonts w:cs="Arial"/>
          <w:b/>
          <w:lang w:val="es-PE"/>
        </w:rPr>
        <w:t>1.3</w:t>
      </w:r>
      <w:r w:rsidRPr="000E2A81">
        <w:rPr>
          <w:rFonts w:cs="Arial"/>
          <w:b/>
          <w:lang w:val="es-PE"/>
        </w:rPr>
        <w:tab/>
      </w:r>
      <w:r w:rsidR="00275436" w:rsidRPr="000E2A81">
        <w:rPr>
          <w:rFonts w:cs="Arial"/>
          <w:b/>
          <w:lang w:val="es-PE"/>
        </w:rPr>
        <w:t>Domicilio Legal</w:t>
      </w:r>
    </w:p>
    <w:p w:rsidR="00275436" w:rsidRPr="000E2A81" w:rsidRDefault="00275436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Av. Arequip</w:t>
      </w:r>
      <w:r w:rsidR="008B539D" w:rsidRPr="000E2A81">
        <w:rPr>
          <w:rFonts w:cs="Arial"/>
          <w:lang w:val="es-PE"/>
        </w:rPr>
        <w:t>a 375, Urbanización Santa Beatri</w:t>
      </w:r>
      <w:r w:rsidRPr="000E2A81">
        <w:rPr>
          <w:rFonts w:cs="Arial"/>
          <w:lang w:val="es-PE"/>
        </w:rPr>
        <w:t>z, Cercado de Lima</w:t>
      </w:r>
    </w:p>
    <w:p w:rsidR="00275436" w:rsidRPr="000E2A81" w:rsidRDefault="00275436" w:rsidP="001C5B40">
      <w:pPr>
        <w:pStyle w:val="Sinespaciado"/>
        <w:ind w:left="709" w:hanging="567"/>
        <w:rPr>
          <w:rFonts w:cs="Arial"/>
          <w:lang w:val="es-PE"/>
        </w:rPr>
      </w:pPr>
    </w:p>
    <w:p w:rsidR="00275436" w:rsidRPr="000E2A81" w:rsidRDefault="00275436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Dependencia encargada de realizar el procedimiento de contratación</w:t>
      </w:r>
    </w:p>
    <w:p w:rsidR="00275436" w:rsidRPr="000E2A81" w:rsidRDefault="008B539D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Oficina de Administración – Unidad de Recursos Humanos</w:t>
      </w:r>
    </w:p>
    <w:p w:rsidR="008B539D" w:rsidRPr="000E2A81" w:rsidRDefault="008B539D" w:rsidP="001C5B40">
      <w:pPr>
        <w:pStyle w:val="Sinespaciado"/>
        <w:ind w:left="709" w:hanging="567"/>
        <w:rPr>
          <w:rFonts w:cs="Arial"/>
          <w:lang w:val="es-PE"/>
        </w:rPr>
      </w:pPr>
    </w:p>
    <w:p w:rsidR="008B539D" w:rsidRPr="000E2A81" w:rsidRDefault="008B539D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Requerimientos de plazas CAS</w:t>
      </w:r>
    </w:p>
    <w:p w:rsidR="008B539D" w:rsidRPr="000E2A81" w:rsidRDefault="008B539D" w:rsidP="008B539D">
      <w:pPr>
        <w:pStyle w:val="Sinespaciado"/>
        <w:rPr>
          <w:rFonts w:cs="Arial"/>
          <w:b/>
          <w:lang w:val="es-PE"/>
        </w:rPr>
      </w:pPr>
    </w:p>
    <w:tbl>
      <w:tblPr>
        <w:tblpPr w:leftFromText="141" w:rightFromText="141" w:vertAnchor="text" w:horzAnchor="page" w:tblpX="235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66"/>
        <w:gridCol w:w="3260"/>
        <w:gridCol w:w="2694"/>
      </w:tblGrid>
      <w:tr w:rsidR="000E2A81" w:rsidRPr="00241E90" w:rsidTr="00745318">
        <w:trPr>
          <w:trHeight w:val="563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ÍTEM / N°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CÓDIGO DEL POSTULANTE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PUESTO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39D" w:rsidRPr="00241E90" w:rsidRDefault="00DE6D8A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DIRECCIÓN / OFICINA</w:t>
            </w:r>
          </w:p>
        </w:tc>
      </w:tr>
      <w:tr w:rsidR="000E2A81" w:rsidRPr="000E2A81" w:rsidTr="00745318">
        <w:trPr>
          <w:trHeight w:val="600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sz w:val="20"/>
                <w:szCs w:val="20"/>
                <w:lang w:val="es-PE"/>
              </w:rPr>
              <w:t>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E0E91" w:rsidRPr="00241E90" w:rsidRDefault="00D05405" w:rsidP="003811BD">
            <w:pPr>
              <w:pStyle w:val="Sinespaciado"/>
              <w:jc w:val="center"/>
              <w:rPr>
                <w:rFonts w:cs="Calibri"/>
                <w:b/>
                <w:sz w:val="20"/>
                <w:szCs w:val="20"/>
                <w:lang w:val="es-PE" w:eastAsia="es-ES"/>
              </w:rPr>
            </w:pPr>
            <w:r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2020</w:t>
            </w:r>
            <w:r w:rsidR="00061FD5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-</w:t>
            </w:r>
            <w:r w:rsidR="004D70CB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1</w:t>
            </w:r>
            <w:r w:rsidR="00533CB1">
              <w:rPr>
                <w:rFonts w:cs="Calibri"/>
                <w:b/>
                <w:sz w:val="20"/>
                <w:szCs w:val="20"/>
                <w:lang w:val="es-PE" w:eastAsia="es-ES"/>
              </w:rPr>
              <w:t>5</w:t>
            </w:r>
            <w:r w:rsidR="0095312E">
              <w:rPr>
                <w:rFonts w:cs="Calibri"/>
                <w:b/>
                <w:sz w:val="20"/>
                <w:szCs w:val="20"/>
                <w:lang w:val="es-PE" w:eastAsia="es-ES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539D" w:rsidRPr="00241E90" w:rsidRDefault="00533CB1" w:rsidP="004D1FF8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ESPECIALISTA </w:t>
            </w:r>
            <w:r>
              <w:rPr>
                <w:b/>
                <w:lang w:val="es-PE"/>
              </w:rPr>
              <w:t>JURÍDICO 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39D" w:rsidRPr="0095312E" w:rsidRDefault="0095312E" w:rsidP="00A23595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DIRECCIÓN DE FISCALIZACIÓN Y SANCIONES  </w:t>
            </w:r>
          </w:p>
        </w:tc>
      </w:tr>
    </w:tbl>
    <w:p w:rsidR="008B539D" w:rsidRPr="000E2A81" w:rsidRDefault="008B539D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D77F5" w:rsidRPr="000E2A81" w:rsidRDefault="00CD77F5" w:rsidP="00CD77F5">
      <w:pPr>
        <w:pStyle w:val="Sinespaciado"/>
        <w:ind w:left="709"/>
        <w:rPr>
          <w:rFonts w:cs="Arial"/>
          <w:b/>
          <w:lang w:val="es-PE"/>
        </w:rPr>
      </w:pPr>
    </w:p>
    <w:p w:rsidR="008B539D" w:rsidRPr="000E2A81" w:rsidRDefault="008B539D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Base Legal</w:t>
      </w:r>
    </w:p>
    <w:p w:rsidR="008B539D" w:rsidRPr="000E2A81" w:rsidRDefault="008B539D" w:rsidP="009D23A1">
      <w:pPr>
        <w:pStyle w:val="Sinespaciado"/>
        <w:rPr>
          <w:rFonts w:cs="Arial"/>
          <w:lang w:val="es-PE"/>
        </w:rPr>
      </w:pP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Decreto Supremo N° 002-2016-MIMP, que aprueba el</w:t>
      </w:r>
      <w:r w:rsidR="00B6482F" w:rsidRPr="000E2A81">
        <w:rPr>
          <w:rFonts w:cs="Arial"/>
          <w:lang w:val="es-PE"/>
        </w:rPr>
        <w:t xml:space="preserve"> Reglamento de Organización y </w:t>
      </w:r>
      <w:r w:rsidRPr="000E2A81">
        <w:rPr>
          <w:rFonts w:cs="Arial"/>
          <w:lang w:val="es-PE"/>
        </w:rPr>
        <w:t>Funciones del Consejo Nacional para la Integración de las Personas con Discapacidad</w:t>
      </w:r>
      <w:r w:rsidR="00B6482F" w:rsidRPr="000E2A81">
        <w:rPr>
          <w:rFonts w:cs="Arial"/>
          <w:lang w:val="es-PE"/>
        </w:rPr>
        <w:t xml:space="preserve"> </w:t>
      </w:r>
      <w:r w:rsidRPr="000E2A81">
        <w:rPr>
          <w:rFonts w:cs="Arial"/>
          <w:lang w:val="es-PE"/>
        </w:rPr>
        <w:t>- CONADIS.</w:t>
      </w:r>
    </w:p>
    <w:p w:rsidR="00B6482F" w:rsidRPr="000E2A81" w:rsidRDefault="00583356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 Decreto Legislativo Nº </w:t>
      </w:r>
      <w:r w:rsidR="009D23A1" w:rsidRPr="000E2A81">
        <w:rPr>
          <w:rFonts w:cs="Arial"/>
          <w:lang w:val="es-PE"/>
        </w:rPr>
        <w:t>1057, que regula el régimen Especial de Contratación</w:t>
      </w:r>
      <w:r w:rsidR="00B6482F" w:rsidRPr="000E2A81">
        <w:rPr>
          <w:rFonts w:cs="Arial"/>
          <w:lang w:val="es-PE"/>
        </w:rPr>
        <w:t xml:space="preserve"> </w:t>
      </w:r>
      <w:r w:rsidR="009D23A1" w:rsidRPr="000E2A81">
        <w:rPr>
          <w:rFonts w:cs="Arial"/>
          <w:lang w:val="es-PE"/>
        </w:rPr>
        <w:t>Administrativa de Servicios, modificado por la Ley</w:t>
      </w:r>
      <w:r w:rsidR="00B6482F" w:rsidRPr="000E2A81">
        <w:rPr>
          <w:rFonts w:cs="Arial"/>
          <w:lang w:val="es-PE"/>
        </w:rPr>
        <w:t xml:space="preserve"> N° 29849, Ley que establece la </w:t>
      </w:r>
      <w:r w:rsidR="009D23A1" w:rsidRPr="000E2A81">
        <w:rPr>
          <w:rFonts w:cs="Arial"/>
          <w:lang w:val="es-PE"/>
        </w:rPr>
        <w:t>eliminación progresiva del Régimen Especial del Derec</w:t>
      </w:r>
      <w:r w:rsidR="00B6482F" w:rsidRPr="000E2A81">
        <w:rPr>
          <w:rFonts w:cs="Arial"/>
          <w:lang w:val="es-PE"/>
        </w:rPr>
        <w:t xml:space="preserve">ho Legislativo N° 1057 y otorga </w:t>
      </w:r>
      <w:r w:rsidR="009D23A1" w:rsidRPr="000E2A81">
        <w:rPr>
          <w:rFonts w:cs="Arial"/>
          <w:lang w:val="es-PE"/>
        </w:rPr>
        <w:t>derechos laborales.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Reglamento del Decreto Legislativo Nº 1057 que regula el</w:t>
      </w:r>
      <w:r w:rsidR="00B6482F" w:rsidRPr="000E2A81">
        <w:rPr>
          <w:rFonts w:cs="Arial"/>
          <w:lang w:val="es-PE"/>
        </w:rPr>
        <w:t xml:space="preserve"> Régimen Especial de </w:t>
      </w:r>
      <w:r w:rsidRPr="000E2A81">
        <w:rPr>
          <w:rFonts w:cs="Arial"/>
          <w:lang w:val="es-PE"/>
        </w:rPr>
        <w:t>Contratación Administrativa de Servicios, aprobado po</w:t>
      </w:r>
      <w:r w:rsidR="00B6482F" w:rsidRPr="000E2A81">
        <w:rPr>
          <w:rFonts w:cs="Arial"/>
          <w:lang w:val="es-PE"/>
        </w:rPr>
        <w:t xml:space="preserve">r Decreto Supremo Nº 075-2008 </w:t>
      </w:r>
      <w:r w:rsidRPr="000E2A81">
        <w:rPr>
          <w:rFonts w:cs="Arial"/>
          <w:lang w:val="es-PE"/>
        </w:rPr>
        <w:t>y modificado por Decreto Supremo Nº 065-2011-PCM.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Resolución de Presidencia Ejecutiva </w:t>
      </w:r>
      <w:r w:rsidR="00FC0BDB" w:rsidRPr="000E2A81">
        <w:rPr>
          <w:rFonts w:cs="Arial"/>
          <w:lang w:val="es-PE"/>
        </w:rPr>
        <w:t xml:space="preserve">N° </w:t>
      </w:r>
      <w:r w:rsidRPr="000E2A81">
        <w:rPr>
          <w:rFonts w:cs="Arial"/>
          <w:lang w:val="es-PE"/>
        </w:rPr>
        <w:t>313-2017-SERVIR-P</w:t>
      </w:r>
      <w:r w:rsidR="00B6482F" w:rsidRPr="000E2A81">
        <w:rPr>
          <w:rFonts w:cs="Arial"/>
          <w:lang w:val="es-PE"/>
        </w:rPr>
        <w:t xml:space="preserve">E que aprueba el Anexo N°1 de </w:t>
      </w:r>
      <w:r w:rsidRPr="000E2A81">
        <w:rPr>
          <w:rFonts w:cs="Arial"/>
          <w:lang w:val="es-PE"/>
        </w:rPr>
        <w:t>la "Guía Metodológica para el Diseño de Perfiles de Pue</w:t>
      </w:r>
      <w:r w:rsidR="00B6482F" w:rsidRPr="000E2A81">
        <w:rPr>
          <w:rFonts w:cs="Arial"/>
          <w:lang w:val="es-PE"/>
        </w:rPr>
        <w:t xml:space="preserve">stos para Entidades Públicas, </w:t>
      </w:r>
      <w:r w:rsidRPr="000E2A81">
        <w:rPr>
          <w:rFonts w:cs="Arial"/>
          <w:lang w:val="es-PE"/>
        </w:rPr>
        <w:t>aplicable a regímenes distintos a la Ley 30057, Ley del Servicio Civil".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Resolución de Presidencia Nº 014-2020-CONADIS/PRE qu</w:t>
      </w:r>
      <w:r w:rsidR="00B6482F" w:rsidRPr="000E2A81">
        <w:rPr>
          <w:rFonts w:cs="Arial"/>
          <w:lang w:val="es-PE"/>
        </w:rPr>
        <w:t>e aprueba la Directiva N° 001-</w:t>
      </w:r>
      <w:r w:rsidR="006C0DBB" w:rsidRPr="000E2A81">
        <w:rPr>
          <w:rFonts w:cs="Arial"/>
          <w:lang w:val="es-PE"/>
        </w:rPr>
        <w:t>2020-CONA</w:t>
      </w:r>
      <w:r w:rsidRPr="000E2A81">
        <w:rPr>
          <w:rFonts w:cs="Arial"/>
          <w:lang w:val="es-PE"/>
        </w:rPr>
        <w:t>DIS/PRE, “Procedimientos para la selecci</w:t>
      </w:r>
      <w:r w:rsidR="00B6482F" w:rsidRPr="000E2A81">
        <w:rPr>
          <w:rFonts w:cs="Arial"/>
          <w:lang w:val="es-PE"/>
        </w:rPr>
        <w:t xml:space="preserve">ón y contratación de personas </w:t>
      </w:r>
      <w:r w:rsidRPr="000E2A81">
        <w:rPr>
          <w:rFonts w:cs="Arial"/>
          <w:lang w:val="es-PE"/>
        </w:rPr>
        <w:t>bajo el régimen especial de Contratación Administ</w:t>
      </w:r>
      <w:r w:rsidR="00B6482F" w:rsidRPr="000E2A81">
        <w:rPr>
          <w:rFonts w:cs="Arial"/>
          <w:lang w:val="es-PE"/>
        </w:rPr>
        <w:t xml:space="preserve">rativa de Servicios - Decreto </w:t>
      </w:r>
      <w:r w:rsidRPr="000E2A81">
        <w:rPr>
          <w:rFonts w:cs="Arial"/>
          <w:lang w:val="es-PE"/>
        </w:rPr>
        <w:t xml:space="preserve">Legislativo N° 1057, en el Consejo Nacional para la </w:t>
      </w:r>
      <w:r w:rsidR="00B6482F" w:rsidRPr="000E2A81">
        <w:rPr>
          <w:rFonts w:cs="Arial"/>
          <w:lang w:val="es-PE"/>
        </w:rPr>
        <w:t>Integración de la Persona con Discapacidad – CONADIS”</w:t>
      </w:r>
    </w:p>
    <w:p w:rsidR="00B6482F" w:rsidRPr="000E2A81" w:rsidRDefault="00B6482F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lastRenderedPageBreak/>
        <w:t>Resolución de Presidencia Nº 028 -2020-CONADIS/PRE que modifica Directiva N° 001-2020-CONADIS/PRE.</w:t>
      </w:r>
    </w:p>
    <w:p w:rsidR="00EC4624" w:rsidRPr="000E2A81" w:rsidRDefault="00EC4624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Las demás disposiciones que resulten aplicables al Contrato Administrativo de Servicios.</w:t>
      </w:r>
    </w:p>
    <w:p w:rsidR="00240E16" w:rsidRPr="000E2A81" w:rsidRDefault="00240E16" w:rsidP="00240E16">
      <w:pPr>
        <w:pStyle w:val="Sinespaciado"/>
        <w:jc w:val="both"/>
        <w:rPr>
          <w:rFonts w:cs="Arial"/>
          <w:lang w:val="es-PE"/>
        </w:rPr>
      </w:pPr>
    </w:p>
    <w:p w:rsidR="00796B17" w:rsidRPr="000E2A81" w:rsidRDefault="00796B17" w:rsidP="00240E16">
      <w:pPr>
        <w:pStyle w:val="Sinespaciado"/>
        <w:jc w:val="both"/>
        <w:rPr>
          <w:rFonts w:cs="Arial"/>
          <w:lang w:val="es-PE"/>
        </w:rPr>
      </w:pPr>
    </w:p>
    <w:p w:rsidR="00535171" w:rsidRPr="000E2A81" w:rsidRDefault="00535171" w:rsidP="00240E16">
      <w:pPr>
        <w:pStyle w:val="Sinespaciado"/>
        <w:jc w:val="both"/>
        <w:rPr>
          <w:rFonts w:cs="Arial"/>
          <w:lang w:val="es-PE"/>
        </w:rPr>
      </w:pPr>
    </w:p>
    <w:p w:rsidR="00E321DE" w:rsidRPr="000E2A81" w:rsidRDefault="00336812" w:rsidP="00CF189D">
      <w:pPr>
        <w:pStyle w:val="Sinespaciado"/>
        <w:ind w:left="709" w:hanging="425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II</w:t>
      </w:r>
      <w:r w:rsidRPr="000E2A81">
        <w:rPr>
          <w:rFonts w:cs="Arial"/>
          <w:b/>
          <w:lang w:val="es-PE"/>
        </w:rPr>
        <w:tab/>
      </w:r>
      <w:r w:rsidR="00E321DE" w:rsidRPr="000E2A81">
        <w:rPr>
          <w:rFonts w:cs="Arial"/>
          <w:b/>
          <w:lang w:val="es-PE"/>
        </w:rPr>
        <w:t>PERFIL DE PU</w:t>
      </w:r>
      <w:r w:rsidR="00240196" w:rsidRPr="000E2A81">
        <w:rPr>
          <w:rFonts w:cs="Arial"/>
          <w:b/>
          <w:lang w:val="es-PE"/>
        </w:rPr>
        <w:t>E</w:t>
      </w:r>
      <w:r w:rsidR="00E321DE" w:rsidRPr="000E2A81">
        <w:rPr>
          <w:rFonts w:cs="Arial"/>
          <w:b/>
          <w:lang w:val="es-PE"/>
        </w:rPr>
        <w:t>STO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E2A81" w:rsidRPr="000E2A81" w:rsidTr="00D86368">
        <w:trPr>
          <w:trHeight w:val="227"/>
        </w:trPr>
        <w:tc>
          <w:tcPr>
            <w:tcW w:w="3260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 xml:space="preserve">REQUISITOS </w:t>
            </w:r>
          </w:p>
        </w:tc>
        <w:tc>
          <w:tcPr>
            <w:tcW w:w="5103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DETALLE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Experiencia</w:t>
            </w:r>
          </w:p>
        </w:tc>
        <w:tc>
          <w:tcPr>
            <w:tcW w:w="5103" w:type="dxa"/>
            <w:vAlign w:val="center"/>
          </w:tcPr>
          <w:p w:rsidR="004D1FF8" w:rsidRPr="00241E90" w:rsidRDefault="004D1FF8" w:rsidP="00D86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 xml:space="preserve">General: </w:t>
            </w:r>
          </w:p>
          <w:p w:rsidR="004D1FF8" w:rsidRPr="00241E90" w:rsidRDefault="00636E0B" w:rsidP="001610AF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textAlignment w:val="baseline"/>
              <w:rPr>
                <w:rFonts w:cs="Calibri"/>
                <w:b/>
              </w:rPr>
            </w:pPr>
            <w:r>
              <w:t>Cuatro (04</w:t>
            </w:r>
            <w:r w:rsidR="001610AF">
              <w:t xml:space="preserve">) años de experiencia general </w:t>
            </w:r>
            <w:r w:rsidR="008E3848" w:rsidRPr="008E3848">
              <w:t>en el sector público o privado.</w:t>
            </w:r>
          </w:p>
          <w:p w:rsidR="004D1FF8" w:rsidRPr="00241E90" w:rsidRDefault="004D1FF8" w:rsidP="00D86368">
            <w:pPr>
              <w:pStyle w:val="Prrafodelist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Especifica:</w:t>
            </w:r>
          </w:p>
          <w:p w:rsidR="004D1FF8" w:rsidRPr="00241E90" w:rsidRDefault="00636E0B" w:rsidP="00A26ADE">
            <w:pPr>
              <w:pStyle w:val="Prrafodelista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textAlignment w:val="baseline"/>
            </w:pPr>
            <w:r>
              <w:t>Dos (02</w:t>
            </w:r>
            <w:r w:rsidR="004D1FF8" w:rsidRPr="00241E90">
              <w:t xml:space="preserve">) años como </w:t>
            </w:r>
            <w:r w:rsidR="00564EB1" w:rsidRPr="00241E90">
              <w:t>analista</w:t>
            </w:r>
            <w:r w:rsidR="004D1FF8" w:rsidRPr="00241E90">
              <w:t xml:space="preserve"> </w:t>
            </w:r>
            <w:r w:rsidR="00564EB1" w:rsidRPr="00241E90">
              <w:t>en la función o la materia d</w:t>
            </w:r>
            <w:r w:rsidR="004D1FF8" w:rsidRPr="00241E90">
              <w:t>el puesto.</w:t>
            </w:r>
          </w:p>
          <w:p w:rsidR="004D1FF8" w:rsidRPr="00241E90" w:rsidRDefault="00636E0B" w:rsidP="00564EB1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Un</w:t>
            </w:r>
            <w:r w:rsidR="001F3171" w:rsidRPr="00241E90">
              <w:t xml:space="preserve"> (0</w:t>
            </w:r>
            <w:r>
              <w:t>1</w:t>
            </w:r>
            <w:r w:rsidR="004D1FF8" w:rsidRPr="00241E90">
              <w:t xml:space="preserve">) año como analista </w:t>
            </w:r>
            <w:r w:rsidR="00564EB1" w:rsidRPr="00241E90">
              <w:t>e</w:t>
            </w:r>
            <w:r w:rsidR="004D1FF8" w:rsidRPr="00241E90">
              <w:t xml:space="preserve">n la función o la materia </w:t>
            </w:r>
            <w:r w:rsidR="00564EB1" w:rsidRPr="00241E90">
              <w:t xml:space="preserve">del </w:t>
            </w:r>
            <w:r w:rsidR="004D1FF8" w:rsidRPr="00241E90">
              <w:t>puesto en el sector público.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Formación académica, grado académico y/o nivel de estudios</w:t>
            </w:r>
          </w:p>
        </w:tc>
        <w:tc>
          <w:tcPr>
            <w:tcW w:w="5103" w:type="dxa"/>
            <w:vAlign w:val="center"/>
          </w:tcPr>
          <w:p w:rsidR="00486B49" w:rsidRDefault="004D1FF8" w:rsidP="00636E0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 w:rsidRPr="00241E90">
              <w:t xml:space="preserve">Título profesional universitario en: </w:t>
            </w:r>
            <w:r w:rsidR="00636E0B">
              <w:t>Derecho</w:t>
            </w:r>
            <w:r w:rsidR="00486B49">
              <w:t>.</w:t>
            </w:r>
          </w:p>
          <w:p w:rsidR="004D1FF8" w:rsidRPr="00241E90" w:rsidRDefault="00486B49" w:rsidP="00636E0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C</w:t>
            </w:r>
            <w:r w:rsidR="0095312E">
              <w:t>olegiado y habilitado</w:t>
            </w:r>
            <w:r w:rsidR="008A383D">
              <w:t>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Cursos, capacitación, talleres y/o estudios de especialización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D1FF8" w:rsidRPr="00241E90" w:rsidRDefault="00636E0B" w:rsidP="00D86368">
            <w:pPr>
              <w:pStyle w:val="Sinespaciado"/>
              <w:numPr>
                <w:ilvl w:val="0"/>
                <w:numId w:val="27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Diplomado en Gestión Pública y/o Derecho Administrativo y/o Procedimiento Administrativo Sancionador (Mínimo 90 horas).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Habilidades o Competencias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3848" w:rsidRDefault="008E3848" w:rsidP="00564EB1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Responsabilidad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Proactiv</w:t>
            </w:r>
            <w:r w:rsidR="00486B49">
              <w:rPr>
                <w:lang w:val="es-PE"/>
              </w:rPr>
              <w:t>i</w:t>
            </w:r>
            <w:r>
              <w:rPr>
                <w:lang w:val="es-PE"/>
              </w:rPr>
              <w:t>dad e integridad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análisis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omunicación Efectiva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T</w:t>
            </w:r>
            <w:r w:rsidRPr="008E3848">
              <w:rPr>
                <w:lang w:val="es-PE"/>
              </w:rPr>
              <w:t>rabajo en equipo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Planificación y Organización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Servicio Institucional</w:t>
            </w:r>
          </w:p>
          <w:p w:rsidR="004D1FF8" w:rsidRP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Orientación a resultados.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Otros requisitos o conocimientos para el puesto: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0B" w:rsidRDefault="00636E0B" w:rsidP="00636E0B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Conocimiento sob</w:t>
            </w:r>
            <w:r>
              <w:rPr>
                <w:lang w:val="es-PE"/>
              </w:rPr>
              <w:t>re el proceso de fiscalización</w:t>
            </w:r>
          </w:p>
          <w:p w:rsidR="00636E0B" w:rsidRDefault="00636E0B" w:rsidP="00636E0B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 xml:space="preserve">Conocimiento en Derechos Humanos o Temática de Discapacidad. </w:t>
            </w:r>
          </w:p>
          <w:p w:rsidR="004D1FF8" w:rsidRPr="00636E0B" w:rsidRDefault="0095312E" w:rsidP="00636E0B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Ofimática a nivel básico</w:t>
            </w:r>
            <w:r w:rsidR="004D1FF8" w:rsidRPr="00636E0B">
              <w:rPr>
                <w:lang w:val="es-PE"/>
              </w:rPr>
              <w:t>.</w:t>
            </w:r>
          </w:p>
        </w:tc>
      </w:tr>
    </w:tbl>
    <w:p w:rsidR="00892FD3" w:rsidRPr="000E2A81" w:rsidRDefault="00892FD3" w:rsidP="006933BD">
      <w:pPr>
        <w:pStyle w:val="Sinespaciado"/>
        <w:ind w:left="709"/>
        <w:rPr>
          <w:b/>
          <w:lang w:val="es-PE"/>
        </w:rPr>
      </w:pPr>
      <w:r w:rsidRPr="00241E90">
        <w:rPr>
          <w:b/>
          <w:lang w:val="es-PE"/>
        </w:rPr>
        <w:t xml:space="preserve">No se admitirán declaraciones juradas para acreditar la experiencia laboral y/o </w:t>
      </w:r>
      <w:r w:rsidR="0097714E" w:rsidRPr="00241E90">
        <w:rPr>
          <w:b/>
          <w:lang w:val="es-PE"/>
        </w:rPr>
        <w:t>profesional; cursos</w:t>
      </w:r>
      <w:r w:rsidRPr="00241E90">
        <w:rPr>
          <w:rFonts w:cs="Calibri"/>
          <w:b/>
          <w:lang w:val="es-PE"/>
        </w:rPr>
        <w:t>, diplomados y programas de especialización</w:t>
      </w:r>
      <w:r w:rsidRPr="00241E90">
        <w:rPr>
          <w:b/>
          <w:lang w:val="es-PE"/>
        </w:rPr>
        <w:t>, ni para acreditar formación</w:t>
      </w:r>
      <w:r w:rsidRPr="000E2A81">
        <w:rPr>
          <w:b/>
          <w:lang w:val="es-PE"/>
        </w:rPr>
        <w:t xml:space="preserve"> académica.</w:t>
      </w:r>
    </w:p>
    <w:p w:rsidR="0097714E" w:rsidRDefault="0097714E" w:rsidP="0097714E">
      <w:pPr>
        <w:pStyle w:val="Sinespaciado"/>
        <w:ind w:firstLine="360"/>
        <w:rPr>
          <w:b/>
          <w:lang w:val="es-PE"/>
        </w:rPr>
      </w:pPr>
    </w:p>
    <w:p w:rsidR="00745318" w:rsidRPr="000E2A81" w:rsidRDefault="00745318" w:rsidP="0097714E">
      <w:pPr>
        <w:pStyle w:val="Sinespaciado"/>
        <w:ind w:firstLine="360"/>
        <w:rPr>
          <w:b/>
          <w:lang w:val="es-PE"/>
        </w:rPr>
      </w:pPr>
    </w:p>
    <w:p w:rsidR="00126FC0" w:rsidRPr="000E2A81" w:rsidRDefault="00F57ED8" w:rsidP="00F57ED8">
      <w:pPr>
        <w:pStyle w:val="Sinespaciado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III. </w:t>
      </w:r>
      <w:r w:rsidRPr="000E2A81">
        <w:rPr>
          <w:rFonts w:cs="Calibri"/>
          <w:b/>
          <w:lang w:val="es-PE"/>
        </w:rPr>
        <w:tab/>
      </w:r>
      <w:r w:rsidR="00126FC0" w:rsidRPr="000E2A81">
        <w:rPr>
          <w:rFonts w:cs="Calibri"/>
          <w:b/>
          <w:lang w:val="es-PE"/>
        </w:rPr>
        <w:t>CARACTERÍSTICAS DEL PUESTO</w:t>
      </w:r>
    </w:p>
    <w:p w:rsidR="000F7F95" w:rsidRDefault="00126FC0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  <w:r w:rsidRPr="000E2A81">
        <w:rPr>
          <w:rFonts w:cs="Calibri"/>
        </w:rPr>
        <w:t>Principales funciones a desarrollar:</w:t>
      </w:r>
    </w:p>
    <w:p w:rsidR="00533CB1" w:rsidRDefault="00533CB1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</w:p>
    <w:p w:rsidR="00533CB1" w:rsidRPr="00533CB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jc w:val="both"/>
        <w:rPr>
          <w:rFonts w:cs="Calibri"/>
        </w:rPr>
      </w:pPr>
      <w:r w:rsidRPr="00533CB1">
        <w:rPr>
          <w:rFonts w:cs="Calibri"/>
        </w:rPr>
        <w:t>Realizar supervisiones y fiscalizaciones, a fin de garantizar el cumplimiento de la Ley N° 29973, Ley General de la Persona con Discapacidad.</w:t>
      </w:r>
    </w:p>
    <w:p w:rsidR="00533CB1" w:rsidRPr="00533CB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jc w:val="both"/>
        <w:rPr>
          <w:rFonts w:cs="Calibri"/>
        </w:rPr>
      </w:pPr>
      <w:r w:rsidRPr="00533CB1">
        <w:rPr>
          <w:rFonts w:cs="Calibri"/>
        </w:rPr>
        <w:t>Atención de las denuncias presentadas por incumplimiento de la Ley N° 29973, Ley General de la Persona con Discapacidad.</w:t>
      </w:r>
    </w:p>
    <w:p w:rsidR="00533CB1" w:rsidRPr="000E2A8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contextualSpacing w:val="0"/>
        <w:jc w:val="both"/>
        <w:rPr>
          <w:rFonts w:cs="Calibri"/>
        </w:rPr>
      </w:pPr>
      <w:r w:rsidRPr="00533CB1">
        <w:rPr>
          <w:rFonts w:cs="Calibri"/>
        </w:rPr>
        <w:t>Brindar atención a los administrados que presenten las mismas.</w:t>
      </w:r>
    </w:p>
    <w:p w:rsidR="00533CB1" w:rsidRPr="00533CB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jc w:val="both"/>
        <w:rPr>
          <w:rFonts w:cs="Calibri"/>
        </w:rPr>
      </w:pPr>
      <w:r w:rsidRPr="00533CB1">
        <w:rPr>
          <w:rFonts w:cs="Calibri"/>
        </w:rPr>
        <w:t>Elaborar actas de inspección, supervisión y fiscalización.</w:t>
      </w:r>
    </w:p>
    <w:p w:rsidR="00533CB1" w:rsidRPr="00533CB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jc w:val="both"/>
        <w:rPr>
          <w:rFonts w:cs="Calibri"/>
        </w:rPr>
      </w:pPr>
      <w:r w:rsidRPr="00533CB1">
        <w:rPr>
          <w:rFonts w:cs="Calibri"/>
        </w:rPr>
        <w:t>Consolidar y sistematizar la información de los avances y resultados de las labores encomendadas.</w:t>
      </w:r>
    </w:p>
    <w:p w:rsidR="00533CB1" w:rsidRPr="00533CB1" w:rsidRDefault="00533CB1" w:rsidP="00533CB1">
      <w:pPr>
        <w:pStyle w:val="Prrafodelista"/>
        <w:numPr>
          <w:ilvl w:val="0"/>
          <w:numId w:val="48"/>
        </w:numPr>
        <w:spacing w:after="0" w:line="276" w:lineRule="auto"/>
        <w:ind w:left="709" w:hanging="425"/>
        <w:jc w:val="both"/>
        <w:rPr>
          <w:rFonts w:cs="Calibri"/>
        </w:rPr>
      </w:pPr>
      <w:r w:rsidRPr="00533CB1">
        <w:rPr>
          <w:rFonts w:cs="Calibri"/>
        </w:rPr>
        <w:t>Otras funciones que le encargue la Dirección de Fiscalización y Sanciones en el ámbito de su competencia.</w:t>
      </w:r>
    </w:p>
    <w:p w:rsidR="00525BC7" w:rsidRDefault="00525BC7" w:rsidP="00A2096D">
      <w:pPr>
        <w:pStyle w:val="Sinespaciado"/>
        <w:ind w:left="720"/>
        <w:jc w:val="both"/>
        <w:rPr>
          <w:rFonts w:cs="Arial"/>
          <w:lang w:val="es-PE"/>
        </w:rPr>
      </w:pPr>
    </w:p>
    <w:p w:rsidR="009C2A2B" w:rsidRPr="000E2A81" w:rsidRDefault="009C2A2B" w:rsidP="00303F39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</w:t>
      </w:r>
      <w:r w:rsidR="00A2096D" w:rsidRPr="000E2A81">
        <w:rPr>
          <w:rFonts w:cs="Arial"/>
          <w:b/>
          <w:lang w:val="es-PE"/>
        </w:rPr>
        <w:t>DICIONES ESENCIALES DEL CONTRATO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53417B" w:rsidRPr="000E2A81" w:rsidTr="0058000A">
        <w:tc>
          <w:tcPr>
            <w:tcW w:w="3006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Lugar de prestación del servicio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Av. Arequipa N° 375, Urb. Santa Beatriz – Cercado de Lima.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lastRenderedPageBreak/>
              <w:t>Duración del Contrato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:rsidR="0096722A" w:rsidRPr="000E2A81" w:rsidRDefault="0053417B" w:rsidP="00416313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 xml:space="preserve">Duración: por </w:t>
            </w:r>
            <w:r w:rsidR="006A625B" w:rsidRPr="000E2A81">
              <w:rPr>
                <w:rFonts w:cs="Arial"/>
                <w:bCs/>
                <w:lang w:val="es-PE"/>
              </w:rPr>
              <w:t>un</w:t>
            </w:r>
            <w:r w:rsidR="00416313" w:rsidRPr="000E2A81">
              <w:rPr>
                <w:rFonts w:cs="Arial"/>
                <w:bCs/>
                <w:lang w:val="es-PE"/>
              </w:rPr>
              <w:t xml:space="preserve"> (01)</w:t>
            </w:r>
            <w:r w:rsidR="006A625B" w:rsidRPr="000E2A81">
              <w:rPr>
                <w:rFonts w:cs="Arial"/>
                <w:bCs/>
                <w:lang w:val="es-PE"/>
              </w:rPr>
              <w:t xml:space="preserve"> mes</w:t>
            </w:r>
            <w:r w:rsidRPr="000E2A81">
              <w:rPr>
                <w:rFonts w:cs="Arial"/>
                <w:bCs/>
                <w:lang w:val="es-PE"/>
              </w:rPr>
              <w:t xml:space="preserve"> a partir </w:t>
            </w:r>
            <w:r w:rsidR="00466B97" w:rsidRPr="000E2A81">
              <w:rPr>
                <w:rFonts w:cs="Arial"/>
                <w:bCs/>
                <w:lang w:val="es-PE"/>
              </w:rPr>
              <w:t xml:space="preserve">del siguiente día hábil </w:t>
            </w:r>
            <w:r w:rsidRPr="000E2A81">
              <w:rPr>
                <w:rFonts w:cs="Arial"/>
                <w:bCs/>
                <w:lang w:val="es-PE"/>
              </w:rPr>
              <w:t>de la suscripción del contrato</w:t>
            </w:r>
            <w:r w:rsidR="004067FE" w:rsidRPr="000E2A81">
              <w:rPr>
                <w:rFonts w:cs="Arial"/>
                <w:bCs/>
                <w:lang w:val="es-PE"/>
              </w:rPr>
              <w:t>, pudiendo ser renovable</w:t>
            </w:r>
            <w:r w:rsidRPr="000E2A81">
              <w:rPr>
                <w:rFonts w:cs="Arial"/>
                <w:bCs/>
                <w:lang w:val="es-PE"/>
              </w:rPr>
              <w:t>.</w:t>
            </w:r>
          </w:p>
        </w:tc>
      </w:tr>
      <w:tr w:rsidR="000E2A81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lang w:val="es-PE"/>
              </w:rPr>
            </w:pPr>
            <w:r w:rsidRPr="000E2A81">
              <w:rPr>
                <w:rFonts w:cs="Arial"/>
                <w:lang w:val="es-PE"/>
              </w:rPr>
              <w:t>Remuneración Mensual</w:t>
            </w:r>
          </w:p>
        </w:tc>
        <w:tc>
          <w:tcPr>
            <w:tcW w:w="5499" w:type="dxa"/>
          </w:tcPr>
          <w:p w:rsidR="00206DA3" w:rsidRPr="00241E90" w:rsidRDefault="0053417B" w:rsidP="00497E34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 xml:space="preserve">S/ </w:t>
            </w:r>
            <w:r w:rsidR="00533CB1">
              <w:rPr>
                <w:rFonts w:cs="Arial"/>
                <w:bCs/>
                <w:lang w:val="es-PE"/>
              </w:rPr>
              <w:t>5</w:t>
            </w:r>
            <w:r w:rsidR="00237522" w:rsidRPr="00241E90">
              <w:rPr>
                <w:rFonts w:cs="Arial"/>
                <w:bCs/>
                <w:lang w:val="es-PE"/>
              </w:rPr>
              <w:t>,</w:t>
            </w:r>
            <w:r w:rsidR="00AF1FF4">
              <w:rPr>
                <w:rFonts w:cs="Arial"/>
                <w:bCs/>
                <w:lang w:val="es-PE"/>
              </w:rPr>
              <w:t>0</w:t>
            </w:r>
            <w:r w:rsidR="00411440" w:rsidRPr="00241E90">
              <w:rPr>
                <w:rFonts w:cs="Arial"/>
                <w:bCs/>
                <w:lang w:val="es-PE"/>
              </w:rPr>
              <w:t>00</w:t>
            </w:r>
            <w:r w:rsidRPr="00241E90">
              <w:rPr>
                <w:rFonts w:cs="Arial"/>
                <w:bCs/>
                <w:lang w:val="es-PE"/>
              </w:rPr>
              <w:t>.00 (</w:t>
            </w:r>
            <w:r w:rsidR="00533CB1">
              <w:rPr>
                <w:rFonts w:cs="Arial"/>
                <w:bCs/>
                <w:lang w:val="es-PE"/>
              </w:rPr>
              <w:t>Cinco</w:t>
            </w:r>
            <w:r w:rsidR="00497E34" w:rsidRPr="00241E90">
              <w:rPr>
                <w:rFonts w:cs="Arial"/>
                <w:bCs/>
                <w:lang w:val="es-PE"/>
              </w:rPr>
              <w:t xml:space="preserve"> </w:t>
            </w:r>
            <w:r w:rsidR="00411440" w:rsidRPr="00241E90">
              <w:rPr>
                <w:rFonts w:cs="Arial"/>
                <w:bCs/>
                <w:lang w:val="es-PE"/>
              </w:rPr>
              <w:t>mil</w:t>
            </w:r>
            <w:r w:rsidR="00AF1FF4">
              <w:rPr>
                <w:rFonts w:cs="Arial"/>
                <w:bCs/>
                <w:lang w:val="es-PE"/>
              </w:rPr>
              <w:t xml:space="preserve"> </w:t>
            </w:r>
            <w:r w:rsidR="00FC5224" w:rsidRPr="00241E90">
              <w:rPr>
                <w:rFonts w:cs="Arial"/>
                <w:bCs/>
                <w:lang w:val="es-PE"/>
              </w:rPr>
              <w:t xml:space="preserve">y </w:t>
            </w:r>
            <w:r w:rsidRPr="00241E90">
              <w:rPr>
                <w:rFonts w:cs="Arial"/>
                <w:bCs/>
                <w:lang w:val="es-PE"/>
              </w:rPr>
              <w:t>00/100 soles) incluye los montos y afiliación de ley, así como toda deducción a</w:t>
            </w:r>
            <w:r w:rsidR="0096722A" w:rsidRPr="00241E90">
              <w:rPr>
                <w:rFonts w:cs="Arial"/>
                <w:bCs/>
                <w:lang w:val="es-PE"/>
              </w:rPr>
              <w:t>plicable al el/la trabajador/a.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Otras condiciones del contrato</w:t>
            </w:r>
          </w:p>
        </w:tc>
        <w:tc>
          <w:tcPr>
            <w:tcW w:w="5499" w:type="dxa"/>
          </w:tcPr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La modalidad de trabajo podrá ser: Trabajo Presencial, Trabajo Remoto o Trabajo en Modalidades Mixtas</w:t>
            </w:r>
            <w:r w:rsidR="0058000A" w:rsidRPr="00241E90">
              <w:rPr>
                <w:rFonts w:cs="Arial"/>
                <w:bCs/>
                <w:lang w:val="es-PE"/>
              </w:rPr>
              <w:t>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Disponibilidad inmediata para el inicio de labores.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impedimento para contratar con el Estado.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antecedentes judiciales, policiales, penales o de procesos de determinación de responsabilidades.</w:t>
            </w:r>
          </w:p>
          <w:p w:rsidR="009E170D" w:rsidRPr="00241E90" w:rsidRDefault="0053417B" w:rsidP="0096722A">
            <w:pPr>
              <w:pStyle w:val="Sinespaciado"/>
              <w:numPr>
                <w:ilvl w:val="0"/>
                <w:numId w:val="5"/>
              </w:numPr>
              <w:ind w:left="288" w:hanging="283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sanción por falta administrativa vigente y no estar registrado en el REDAM</w:t>
            </w:r>
          </w:p>
        </w:tc>
      </w:tr>
    </w:tbl>
    <w:p w:rsidR="00324C34" w:rsidRPr="000E2A81" w:rsidRDefault="00324C34" w:rsidP="009C2A2B">
      <w:pPr>
        <w:pStyle w:val="Sinespaciado"/>
        <w:ind w:left="720"/>
        <w:rPr>
          <w:rFonts w:cs="Arial"/>
          <w:lang w:val="es-PE"/>
        </w:rPr>
      </w:pPr>
    </w:p>
    <w:p w:rsidR="007330D2" w:rsidRPr="000E2A81" w:rsidRDefault="007330D2" w:rsidP="009C2A2B">
      <w:pPr>
        <w:pStyle w:val="Sinespaciado"/>
        <w:ind w:left="720"/>
        <w:rPr>
          <w:rFonts w:cs="Arial"/>
          <w:lang w:val="es-PE"/>
        </w:rPr>
      </w:pPr>
    </w:p>
    <w:p w:rsidR="008B539D" w:rsidRPr="000E2A81" w:rsidRDefault="009C2A2B" w:rsidP="00225B49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CRONOGRAMAS Y ETAPAS DEL PROCEDIMIENTO</w:t>
      </w:r>
    </w:p>
    <w:p w:rsidR="00D140FC" w:rsidRPr="000E2A81" w:rsidRDefault="00D140FC" w:rsidP="00D140FC">
      <w:pPr>
        <w:pStyle w:val="Sinespaciado"/>
        <w:tabs>
          <w:tab w:val="left" w:pos="567"/>
        </w:tabs>
        <w:ind w:left="1080"/>
        <w:rPr>
          <w:rFonts w:cs="Arial"/>
          <w:b/>
          <w:lang w:val="es-P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843"/>
      </w:tblGrid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>CRONOGRAMA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>ÁREA RESPONSABLE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eastAsia="Times New Roman" w:cs="Calibri"/>
                <w:bCs/>
                <w:sz w:val="21"/>
                <w:szCs w:val="21"/>
              </w:rPr>
              <w:t>Publicación del procedimiento en la web</w:t>
            </w:r>
            <w:hyperlink w:history="1">
              <w:r w:rsidRPr="00745318">
                <w:rPr>
                  <w:rFonts w:eastAsia="Times New Roman" w:cs="Calibri"/>
                  <w:bCs/>
                  <w:sz w:val="21"/>
                  <w:szCs w:val="21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816F8E" w:rsidP="007964E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  <w:lang w:eastAsia="es-PE"/>
              </w:rPr>
              <w:t xml:space="preserve">Del </w:t>
            </w:r>
            <w:r w:rsidR="00AF1FF4" w:rsidRPr="00745318">
              <w:rPr>
                <w:rFonts w:cs="Calibri"/>
                <w:bCs/>
                <w:sz w:val="21"/>
                <w:szCs w:val="21"/>
                <w:lang w:eastAsia="es-PE"/>
              </w:rPr>
              <w:t xml:space="preserve">20 </w:t>
            </w:r>
            <w:r w:rsidR="006933BD" w:rsidRPr="00745318">
              <w:rPr>
                <w:rFonts w:cs="Calibri"/>
                <w:bCs/>
                <w:sz w:val="21"/>
                <w:szCs w:val="21"/>
                <w:lang w:eastAsia="es-PE"/>
              </w:rPr>
              <w:t xml:space="preserve">de octubre </w:t>
            </w:r>
            <w:r w:rsidR="00AF1FF4" w:rsidRPr="00745318">
              <w:rPr>
                <w:rFonts w:cs="Calibri"/>
                <w:bCs/>
                <w:sz w:val="21"/>
                <w:szCs w:val="21"/>
                <w:lang w:eastAsia="es-PE"/>
              </w:rPr>
              <w:t xml:space="preserve">al 02 de noviembre </w:t>
            </w:r>
            <w:r w:rsidRPr="00745318">
              <w:rPr>
                <w:rFonts w:cs="Calibri"/>
                <w:bCs/>
                <w:sz w:val="21"/>
                <w:szCs w:val="21"/>
                <w:lang w:eastAsia="es-PE"/>
              </w:rPr>
              <w:t>de 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Publicación de la convocatoria en la Página Web del CONADIS, sección “Convocatorias de trabajo”.</w:t>
            </w:r>
          </w:p>
          <w:p w:rsidR="00816F8E" w:rsidRPr="00745318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sz w:val="21"/>
                <w:szCs w:val="21"/>
              </w:rPr>
            </w:pPr>
            <w:hyperlink r:id="rId8" w:history="1">
              <w:r w:rsidRPr="00745318">
                <w:rPr>
                  <w:rStyle w:val="Hipervnculo"/>
                  <w:rFonts w:cs="Calibr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745318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1F317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  <w:lang w:eastAsia="es-PE"/>
              </w:rPr>
              <w:t>Del 20 de octubre al 02 de noviembre de 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1"/>
                <w:szCs w:val="21"/>
              </w:rPr>
            </w:pPr>
            <w:r w:rsidRPr="00745318">
              <w:rPr>
                <w:rFonts w:eastAsia="Calibri" w:cs="Calibri"/>
                <w:b/>
                <w:sz w:val="21"/>
                <w:szCs w:val="21"/>
              </w:rPr>
              <w:t xml:space="preserve">Presentación de propuestas de postulación </w:t>
            </w:r>
          </w:p>
          <w:p w:rsidR="00772FA8" w:rsidRPr="00745318" w:rsidRDefault="00772FA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 xml:space="preserve"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</w:t>
            </w:r>
            <w:r w:rsidR="005F3800" w:rsidRPr="00745318">
              <w:rPr>
                <w:rFonts w:cs="Calibri"/>
                <w:bCs/>
                <w:sz w:val="21"/>
                <w:szCs w:val="21"/>
              </w:rPr>
              <w:t>adjuntar</w:t>
            </w:r>
            <w:r w:rsidRPr="00745318">
              <w:rPr>
                <w:rFonts w:cs="Calibri"/>
                <w:bCs/>
                <w:sz w:val="21"/>
                <w:szCs w:val="21"/>
              </w:rPr>
              <w:t xml:space="preserve"> los anexos 06, 07 y 08, debidamente firmados.</w:t>
            </w: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  <w:r w:rsidRPr="00745318">
              <w:rPr>
                <w:rFonts w:cs="Calibri"/>
                <w:sz w:val="21"/>
                <w:szCs w:val="21"/>
              </w:rPr>
              <w:t xml:space="preserve">La presentación de la documentación por medio virtual se hará a través del aplicativo web de Convocatorias CAS, ingresando al portal web institucional </w:t>
            </w:r>
            <w:r w:rsidRPr="00745318">
              <w:rPr>
                <w:rFonts w:cs="Calibri"/>
                <w:bCs/>
                <w:sz w:val="21"/>
                <w:szCs w:val="21"/>
                <w:u w:val="single"/>
              </w:rPr>
              <w:t>https://www.gob.pe/conadis</w:t>
            </w:r>
            <w:r w:rsidRPr="00745318">
              <w:rPr>
                <w:rFonts w:cs="Calibri"/>
                <w:sz w:val="21"/>
                <w:szCs w:val="21"/>
              </w:rPr>
              <w:t>, sección "Convocatorias de trabajo" (</w:t>
            </w:r>
            <w:hyperlink r:id="rId9" w:history="1">
              <w:r w:rsidRPr="00745318">
                <w:rPr>
                  <w:rStyle w:val="Hipervnculo"/>
                  <w:rFonts w:cs="Calibr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745318">
              <w:rPr>
                <w:rFonts w:cs="Calibri"/>
                <w:sz w:val="21"/>
                <w:szCs w:val="21"/>
              </w:rPr>
              <w:t xml:space="preserve">), seleccionado el proceso CAS al que postula, haciendo clic en el botón denominado “postular”, el cual únicamente estará habilitado en la </w:t>
            </w:r>
            <w:r w:rsidRPr="00745318">
              <w:rPr>
                <w:rFonts w:cs="Calibri"/>
                <w:sz w:val="21"/>
                <w:szCs w:val="21"/>
              </w:rPr>
              <w:lastRenderedPageBreak/>
              <w:t xml:space="preserve">fecha y hora programada de presentación de propuestas de postulación (sección V. </w:t>
            </w:r>
            <w:r w:rsidRPr="00745318">
              <w:rPr>
                <w:rFonts w:cs="Arial"/>
                <w:sz w:val="21"/>
                <w:szCs w:val="21"/>
              </w:rPr>
              <w:t>CRONOGRAMAS Y ETAPAS DEL PROCEDIMIENTO,</w:t>
            </w:r>
            <w:r w:rsidRPr="00745318">
              <w:rPr>
                <w:rFonts w:cs="Calibri"/>
                <w:sz w:val="21"/>
                <w:szCs w:val="21"/>
              </w:rPr>
              <w:t xml:space="preserve"> de la presentes base).</w:t>
            </w: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  <w:p w:rsidR="00B91784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La presentación de propuestas de postulación virtual y física se realizará en el horario de 8:00 horas a 17:00 horas.</w:t>
            </w:r>
            <w:r w:rsidRPr="00745318">
              <w:rPr>
                <w:rFonts w:cs="Calibri"/>
                <w:sz w:val="21"/>
                <w:szCs w:val="21"/>
              </w:rPr>
              <w:t xml:space="preserve"> </w:t>
            </w:r>
            <w:r w:rsidRPr="00745318">
              <w:rPr>
                <w:rFonts w:cs="Calibri"/>
                <w:b/>
                <w:sz w:val="21"/>
                <w:szCs w:val="21"/>
              </w:rPr>
              <w:t>Las propuestas de postulación presentadas antes y/o después de la fecha programada no serán admitidas.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245B6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lastRenderedPageBreak/>
              <w:t>03 y 04 de noviembre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Gestión Documentaria y Atención al Ciudadano – Secretaría General.</w:t>
            </w: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Informática.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84" w:rsidRPr="00745318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  <w:sz w:val="21"/>
                <w:szCs w:val="21"/>
              </w:rPr>
            </w:pP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>Evaluación curricular</w:t>
            </w:r>
          </w:p>
          <w:p w:rsidR="00B91784" w:rsidRPr="00745318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AF1F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05</w:t>
            </w:r>
            <w:r w:rsidR="00D6448C" w:rsidRPr="00745318">
              <w:rPr>
                <w:rFonts w:cs="Calibri"/>
                <w:bCs/>
                <w:sz w:val="21"/>
                <w:szCs w:val="21"/>
              </w:rPr>
              <w:t xml:space="preserve"> 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>y 0</w:t>
            </w:r>
            <w:r w:rsidRPr="00745318">
              <w:rPr>
                <w:rFonts w:cs="Calibri"/>
                <w:bCs/>
                <w:sz w:val="21"/>
                <w:szCs w:val="21"/>
              </w:rPr>
              <w:t>6</w:t>
            </w:r>
            <w:r w:rsidR="00245B61" w:rsidRPr="00745318">
              <w:rPr>
                <w:rFonts w:cs="Calibri"/>
                <w:bCs/>
                <w:sz w:val="21"/>
                <w:szCs w:val="21"/>
              </w:rPr>
              <w:t xml:space="preserve">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de</w:t>
            </w:r>
            <w:r w:rsidR="002B71F9" w:rsidRPr="00745318">
              <w:rPr>
                <w:rFonts w:cs="Calibri"/>
                <w:bCs/>
                <w:sz w:val="21"/>
                <w:szCs w:val="21"/>
              </w:rPr>
              <w:t xml:space="preserve"> 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 xml:space="preserve">noviembre de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2020 (*)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>Publicación de Resultados de Evaluación Curricular</w:t>
            </w:r>
          </w:p>
          <w:p w:rsidR="00A2096D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  <w:r w:rsidRPr="00745318">
              <w:rPr>
                <w:rFonts w:cs="Calibri"/>
                <w:sz w:val="21"/>
                <w:szCs w:val="21"/>
              </w:rPr>
              <w:t>Los resultados de la evaluación curricular</w:t>
            </w:r>
            <w:r w:rsidRPr="00745318">
              <w:rPr>
                <w:rFonts w:cs="Calibri"/>
                <w:bCs/>
                <w:sz w:val="21"/>
                <w:szCs w:val="21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745318">
              <w:rPr>
                <w:rStyle w:val="Hipervnculo"/>
                <w:rFonts w:cs="Calibri"/>
                <w:color w:val="auto"/>
                <w:sz w:val="21"/>
                <w:szCs w:val="21"/>
              </w:rPr>
              <w:t xml:space="preserve"> </w:t>
            </w:r>
            <w:hyperlink r:id="rId10" w:history="1">
              <w:r w:rsidRPr="00745318">
                <w:rPr>
                  <w:rStyle w:val="Hipervnculo"/>
                  <w:rFonts w:cs="Calibr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="00B91784" w:rsidRPr="00745318">
              <w:rPr>
                <w:rFonts w:cs="Calibri"/>
                <w:sz w:val="21"/>
                <w:szCs w:val="21"/>
              </w:rPr>
              <w:t>.</w:t>
            </w:r>
          </w:p>
          <w:p w:rsidR="00745318" w:rsidRPr="00745318" w:rsidRDefault="0074531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241E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06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 xml:space="preserve"> de noviembre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spacing w:after="0" w:line="240" w:lineRule="auto"/>
              <w:ind w:right="143"/>
              <w:jc w:val="both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 xml:space="preserve">Entrevista Personal: </w:t>
            </w:r>
          </w:p>
          <w:p w:rsidR="00B91784" w:rsidRDefault="00EE0E91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S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 xml:space="preserve">e le comunicará día y hora para la entrevista </w:t>
            </w:r>
            <w:r w:rsidRPr="00745318">
              <w:rPr>
                <w:rFonts w:cs="Calibri"/>
                <w:bCs/>
                <w:sz w:val="21"/>
                <w:szCs w:val="21"/>
              </w:rPr>
              <w:t xml:space="preserve">virtual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en la publicación de los resultad</w:t>
            </w:r>
            <w:r w:rsidRPr="00745318">
              <w:rPr>
                <w:rFonts w:cs="Calibri"/>
                <w:bCs/>
                <w:sz w:val="21"/>
                <w:szCs w:val="21"/>
              </w:rPr>
              <w:t>os de la evaluación curricular.</w:t>
            </w:r>
          </w:p>
          <w:p w:rsidR="00745318" w:rsidRPr="00745318" w:rsidRDefault="0074531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09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 xml:space="preserve"> de noviembre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de 2020 (**)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pStyle w:val="Sinespaciado"/>
              <w:jc w:val="both"/>
              <w:rPr>
                <w:b/>
                <w:sz w:val="21"/>
                <w:szCs w:val="21"/>
                <w:lang w:val="es-PE"/>
              </w:rPr>
            </w:pPr>
            <w:r w:rsidRPr="00745318">
              <w:rPr>
                <w:b/>
                <w:sz w:val="21"/>
                <w:szCs w:val="21"/>
                <w:lang w:val="es-PE"/>
              </w:rPr>
              <w:t>Publicación de resultados de la entrevista personal y el orden demérito final:</w:t>
            </w:r>
          </w:p>
          <w:p w:rsidR="00A2096D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Style w:val="Hipervnculo"/>
                <w:rFonts w:cs="Calibri"/>
                <w:color w:val="auto"/>
                <w:sz w:val="21"/>
                <w:szCs w:val="21"/>
              </w:rPr>
            </w:pPr>
            <w:r w:rsidRPr="00745318">
              <w:rPr>
                <w:rFonts w:cs="Calibri"/>
                <w:sz w:val="21"/>
                <w:szCs w:val="21"/>
              </w:rPr>
              <w:t>La publicación de resultados finales</w:t>
            </w:r>
            <w:r w:rsidRPr="00745318">
              <w:rPr>
                <w:rFonts w:cs="Calibri"/>
                <w:bCs/>
                <w:sz w:val="21"/>
                <w:szCs w:val="21"/>
              </w:rPr>
              <w:t xml:space="preserve"> se efectuará a través de la página web del CONADIS: sección “Convocatorias de trabajo”</w:t>
            </w:r>
            <w:r w:rsidRPr="00745318">
              <w:rPr>
                <w:rStyle w:val="Hipervnculo"/>
                <w:rFonts w:cs="Calibri"/>
                <w:color w:val="auto"/>
                <w:sz w:val="21"/>
                <w:szCs w:val="21"/>
              </w:rPr>
              <w:t xml:space="preserve"> </w:t>
            </w:r>
            <w:hyperlink r:id="rId11" w:history="1">
              <w:r w:rsidRPr="00745318">
                <w:rPr>
                  <w:rStyle w:val="Hipervnculo"/>
                  <w:rFonts w:cs="Calibr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745318">
              <w:rPr>
                <w:rFonts w:cs="Calibri"/>
                <w:sz w:val="21"/>
                <w:szCs w:val="21"/>
              </w:rPr>
              <w:t>.</w:t>
            </w:r>
            <w:r w:rsidR="00745318" w:rsidRPr="00745318">
              <w:rPr>
                <w:rStyle w:val="Hipervnculo"/>
                <w:rFonts w:cs="Calibri"/>
                <w:color w:val="auto"/>
                <w:sz w:val="21"/>
                <w:szCs w:val="21"/>
              </w:rPr>
              <w:t xml:space="preserve"> </w:t>
            </w:r>
          </w:p>
          <w:p w:rsidR="00745318" w:rsidRPr="00745318" w:rsidRDefault="0074531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AF1FF4" w:rsidP="00241E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09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 xml:space="preserve"> de noviembre 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>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  <w:sz w:val="21"/>
                <w:szCs w:val="21"/>
              </w:rPr>
            </w:pPr>
            <w:r w:rsidRPr="00745318">
              <w:rPr>
                <w:rFonts w:cs="Calibri"/>
                <w:b/>
                <w:sz w:val="21"/>
                <w:szCs w:val="21"/>
              </w:rPr>
              <w:t xml:space="preserve">Suscripción del Contrato </w:t>
            </w:r>
          </w:p>
          <w:p w:rsidR="00B91784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 xml:space="preserve">Oficina de Recursos Humanos de CONADIS, Av. Arequipa N° </w:t>
            </w:r>
            <w:r w:rsidR="00745318" w:rsidRPr="00745318">
              <w:rPr>
                <w:rFonts w:cs="Calibri"/>
                <w:bCs/>
                <w:sz w:val="21"/>
                <w:szCs w:val="21"/>
              </w:rPr>
              <w:t>375, Urb. Santa Beatriz – Lima.</w:t>
            </w:r>
          </w:p>
          <w:p w:rsidR="00745318" w:rsidRPr="00745318" w:rsidRDefault="0074531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745318" w:rsidRDefault="00816F8E" w:rsidP="007964E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 xml:space="preserve">Del </w:t>
            </w:r>
            <w:r w:rsidR="00AF1FF4" w:rsidRPr="00745318">
              <w:rPr>
                <w:rFonts w:cs="Calibri"/>
                <w:bCs/>
                <w:sz w:val="21"/>
                <w:szCs w:val="21"/>
              </w:rPr>
              <w:t>10 al 16</w:t>
            </w:r>
            <w:r w:rsidR="007964E3" w:rsidRPr="00745318">
              <w:rPr>
                <w:rFonts w:cs="Calibri"/>
                <w:bCs/>
                <w:sz w:val="21"/>
                <w:szCs w:val="21"/>
              </w:rPr>
              <w:t xml:space="preserve"> de</w:t>
            </w:r>
            <w:r w:rsidR="001F3171" w:rsidRPr="00745318">
              <w:rPr>
                <w:rFonts w:cs="Calibri"/>
                <w:bCs/>
                <w:sz w:val="21"/>
                <w:szCs w:val="21"/>
              </w:rPr>
              <w:t xml:space="preserve"> noviemb</w:t>
            </w:r>
            <w:r w:rsidRPr="00745318">
              <w:rPr>
                <w:rFonts w:cs="Calibri"/>
                <w:bCs/>
                <w:sz w:val="21"/>
                <w:szCs w:val="21"/>
              </w:rPr>
              <w:t>re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745318" w:rsidTr="0074531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84" w:rsidRPr="00745318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</w:p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  <w:r w:rsidRPr="00745318">
              <w:rPr>
                <w:rFonts w:cs="Calibri"/>
                <w:sz w:val="21"/>
                <w:szCs w:val="21"/>
              </w:rPr>
              <w:t xml:space="preserve">Registro del contrato </w:t>
            </w:r>
          </w:p>
          <w:p w:rsidR="00B91784" w:rsidRPr="00745318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84" w:rsidRPr="00745318" w:rsidRDefault="00AF1FF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El 17</w:t>
            </w:r>
            <w:r w:rsidR="001F3171" w:rsidRPr="00745318">
              <w:rPr>
                <w:rFonts w:cs="Calibri"/>
                <w:bCs/>
                <w:sz w:val="21"/>
                <w:szCs w:val="21"/>
              </w:rPr>
              <w:t xml:space="preserve"> de noviem</w:t>
            </w:r>
            <w:r w:rsidR="00741619" w:rsidRPr="00745318">
              <w:rPr>
                <w:rFonts w:cs="Calibri"/>
                <w:bCs/>
                <w:sz w:val="21"/>
                <w:szCs w:val="21"/>
              </w:rPr>
              <w:t>bre</w:t>
            </w:r>
            <w:r w:rsidR="00816F8E" w:rsidRPr="00745318">
              <w:rPr>
                <w:rFonts w:cs="Calibr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745318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sz w:val="21"/>
                <w:szCs w:val="21"/>
              </w:rPr>
            </w:pPr>
            <w:r w:rsidRPr="00745318">
              <w:rPr>
                <w:rFonts w:cs="Calibri"/>
                <w:bCs/>
                <w:sz w:val="21"/>
                <w:szCs w:val="21"/>
              </w:rPr>
              <w:t>Unidad de Recursos Humanos</w:t>
            </w:r>
          </w:p>
        </w:tc>
      </w:tr>
    </w:tbl>
    <w:p w:rsidR="009C2A2B" w:rsidRPr="00745318" w:rsidRDefault="00956531" w:rsidP="00745318">
      <w:pPr>
        <w:pStyle w:val="Sinespaciado"/>
        <w:jc w:val="both"/>
        <w:rPr>
          <w:sz w:val="20"/>
          <w:lang w:val="es-PE"/>
        </w:rPr>
      </w:pPr>
      <w:r w:rsidRPr="00745318">
        <w:rPr>
          <w:i/>
          <w:iCs/>
          <w:sz w:val="20"/>
          <w:lang w:val="es-PE"/>
        </w:rPr>
        <w:t xml:space="preserve">(*) Sujeto a la cantidad de propuestas de postulación que sean recibidas. </w:t>
      </w:r>
    </w:p>
    <w:p w:rsidR="00CA4DB5" w:rsidRPr="000E2A81" w:rsidRDefault="00CA4DB5" w:rsidP="00745318">
      <w:pPr>
        <w:pStyle w:val="Sinespaciado"/>
        <w:jc w:val="both"/>
        <w:rPr>
          <w:i/>
          <w:lang w:val="es-PE"/>
        </w:rPr>
      </w:pPr>
      <w:r w:rsidRPr="00745318">
        <w:rPr>
          <w:i/>
          <w:sz w:val="20"/>
          <w:lang w:val="es-PE"/>
        </w:rPr>
        <w:t>(*</w:t>
      </w:r>
      <w:r w:rsidR="00956531" w:rsidRPr="00745318">
        <w:rPr>
          <w:i/>
          <w:sz w:val="20"/>
          <w:lang w:val="es-PE"/>
        </w:rPr>
        <w:t>*</w:t>
      </w:r>
      <w:r w:rsidRPr="00745318">
        <w:rPr>
          <w:i/>
          <w:sz w:val="20"/>
          <w:lang w:val="es-PE"/>
        </w:rPr>
        <w:t>) Sujeto a la cantidad de postulantes y candidatos APTOS para las fases de evaluación curricular</w:t>
      </w:r>
      <w:r w:rsidR="00E232C9" w:rsidRPr="000E2A81">
        <w:rPr>
          <w:i/>
          <w:lang w:val="es-PE"/>
        </w:rPr>
        <w:t>.</w:t>
      </w:r>
    </w:p>
    <w:p w:rsidR="006F0B2E" w:rsidRDefault="006F0B2E" w:rsidP="00FF1FE2">
      <w:pPr>
        <w:pStyle w:val="Sinespaciado"/>
        <w:jc w:val="both"/>
        <w:rPr>
          <w:lang w:val="es-PE"/>
        </w:rPr>
      </w:pPr>
    </w:p>
    <w:p w:rsidR="00C31513" w:rsidRPr="000E2A81" w:rsidRDefault="00C31513" w:rsidP="0001389F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bookmarkStart w:id="0" w:name="_GoBack"/>
      <w:bookmarkEnd w:id="0"/>
      <w:r w:rsidRPr="000E2A81">
        <w:rPr>
          <w:rFonts w:cs="Arial"/>
          <w:b/>
          <w:lang w:val="es-PE"/>
        </w:rPr>
        <w:t>DE LA ETAPA DE EVALUACIÓN</w:t>
      </w:r>
    </w:p>
    <w:p w:rsidR="00C31513" w:rsidRPr="000E2A81" w:rsidRDefault="00C31513" w:rsidP="00BE4278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 xml:space="preserve">La estructura de los puntajes y factores de evaluación para las </w:t>
      </w:r>
      <w:r w:rsidR="005B1418" w:rsidRPr="000E2A81">
        <w:rPr>
          <w:lang w:val="es-PE"/>
        </w:rPr>
        <w:t>tres</w:t>
      </w:r>
      <w:r w:rsidRPr="000E2A81">
        <w:rPr>
          <w:lang w:val="es-PE"/>
        </w:rPr>
        <w:t xml:space="preserve"> (0</w:t>
      </w:r>
      <w:r w:rsidR="005B1418" w:rsidRPr="000E2A81">
        <w:rPr>
          <w:lang w:val="es-PE"/>
        </w:rPr>
        <w:t>3</w:t>
      </w:r>
      <w:r w:rsidRPr="000E2A81">
        <w:rPr>
          <w:lang w:val="es-PE"/>
        </w:rPr>
        <w:t xml:space="preserve">) fases de la etapa de selección: Presentación de propuestas de postulación, </w:t>
      </w:r>
      <w:r w:rsidR="00370D9E" w:rsidRPr="000E2A81">
        <w:rPr>
          <w:lang w:val="es-PE"/>
        </w:rPr>
        <w:t xml:space="preserve">evaluación de curricular </w:t>
      </w:r>
      <w:r w:rsidRPr="000E2A81">
        <w:rPr>
          <w:lang w:val="es-PE"/>
        </w:rPr>
        <w:t>y entrevista personal, será según el siguiente detalle:</w:t>
      </w:r>
    </w:p>
    <w:p w:rsidR="00C31513" w:rsidRPr="000E2A81" w:rsidRDefault="00C31513" w:rsidP="00C31513">
      <w:pPr>
        <w:pStyle w:val="Sinespaciado"/>
        <w:jc w:val="both"/>
        <w:rPr>
          <w:lang w:val="es-PE"/>
        </w:rPr>
      </w:pPr>
    </w:p>
    <w:tbl>
      <w:tblPr>
        <w:tblW w:w="886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5"/>
        <w:gridCol w:w="1640"/>
        <w:gridCol w:w="1977"/>
      </w:tblGrid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lastRenderedPageBreak/>
              <w:t>EVALUACIONES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PESO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MÍNIMO APROBATORIO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MÁXIMO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EVALUACIÓN CURRICULAR (A)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sz w:val="18"/>
                <w:lang w:eastAsia="es-PE"/>
              </w:rPr>
              <w:t>A.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EXPERIENCIA EN </w:t>
            </w:r>
            <w:r w:rsidRPr="000E2A81">
              <w:rPr>
                <w:rFonts w:cs="Calibri"/>
                <w:iCs/>
                <w:sz w:val="18"/>
              </w:rPr>
              <w:t>AÑOS</w:t>
            </w:r>
          </w:p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(Obtendrá el puntaje mín</w:t>
            </w:r>
            <w:r w:rsidR="006933BD" w:rsidRPr="000E2A81">
              <w:rPr>
                <w:rFonts w:cs="Calibri"/>
                <w:sz w:val="18"/>
                <w:szCs w:val="18"/>
                <w:lang w:eastAsia="es-PE"/>
              </w:rPr>
              <w:t>imo aprobatorio de 15 puntos)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iCs/>
                <w:sz w:val="18"/>
              </w:rPr>
              <w:t>AÑOS</w:t>
            </w:r>
            <w:r w:rsidRPr="000E2A81">
              <w:rPr>
                <w:rFonts w:cs="Calibri"/>
                <w:i/>
                <w:iCs/>
                <w:sz w:val="18"/>
              </w:rPr>
              <w:t xml:space="preserve"> </w:t>
            </w:r>
            <w:r w:rsidRPr="000E2A81">
              <w:rPr>
                <w:rFonts w:cs="Calibri"/>
                <w:spacing w:val="-2"/>
                <w:sz w:val="18"/>
                <w:lang w:eastAsia="es-PE"/>
              </w:rPr>
              <w:t>DE EXPERIENCIA ADICIONALES EN LABORES RELACIONADAS AL PUESTO (UN PUNTO POR CADA AÑO HASTA 5 PUNTOS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B.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>FORMACION ACADÉMICA, GRADO ACADÉMICO O NIVEL DE ESTUDIOS                                                                                                    Título Profesional, Licenciatura, Maestría concluida, Estudios de Maestría, Colegiatura y Habilitación, Bachillerato, Estudios Técnicos o Universitarios, Instrucción Secundaria Completa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C.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CAPACITACIÓN                                                                               (Obtendrá el puntaje mínimo aprobatorio de 15 puntos)                                              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CAPACITACIONES ADICIONALES RELACIONADAS CON EL PUESTO AL QUE POSTULA (UN PUNTO POR CADA CAPACITACION HASTA 5 PUNTOS)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745318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ENTREVISTA PERSONAL O VIRTUAL (B)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</w:t>
            </w:r>
          </w:p>
        </w:tc>
      </w:tr>
      <w:tr w:rsidR="00ED12AD" w:rsidRPr="000E2A81" w:rsidTr="00745318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DOMINIO TEMÁTICO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745318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FACILIDAD DE COMUNICACIÓN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745318">
        <w:trPr>
          <w:trHeight w:val="2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CAPACIDAD ANALÍTICA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</w:t>
            </w:r>
          </w:p>
        </w:tc>
      </w:tr>
      <w:tr w:rsidR="00ED12AD" w:rsidRPr="000E2A81" w:rsidTr="00745318">
        <w:trPr>
          <w:trHeight w:val="28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CULTURA GENERAL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TOTAL A +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9347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</w:t>
            </w:r>
          </w:p>
        </w:tc>
      </w:tr>
    </w:tbl>
    <w:p w:rsidR="003E4D27" w:rsidRPr="000E2A81" w:rsidRDefault="003E4D27" w:rsidP="00D0775A">
      <w:pPr>
        <w:pStyle w:val="Sinespaciado"/>
        <w:ind w:firstLine="360"/>
        <w:rPr>
          <w:b/>
          <w:lang w:val="es-PE"/>
        </w:rPr>
      </w:pPr>
    </w:p>
    <w:p w:rsidR="004B0BD1" w:rsidRPr="000E2A81" w:rsidRDefault="004B0BD1" w:rsidP="00D0775A">
      <w:pPr>
        <w:pStyle w:val="Sinespaciado"/>
        <w:ind w:firstLine="360"/>
        <w:rPr>
          <w:b/>
          <w:lang w:val="es-PE"/>
        </w:rPr>
      </w:pPr>
      <w:r w:rsidRPr="000E2A81">
        <w:rPr>
          <w:b/>
          <w:lang w:val="es-PE"/>
        </w:rPr>
        <w:t>EN LA EVALUACIÓN CURRICULAR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 xml:space="preserve">El postulante que no sustente alguno de los requisitos mínimos del perfil del puesto, y no alcance el puntaje mínimo de 50 puntos en la evaluación curricular, será considerado NO APTO; en consecuencia, no continuará en la siguiente etapa. 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no se presente a una de las etapas del Procedimiento quedará automáticamente descalificado.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al momento de ser llamado conforme el cronograma y fechas señaladas no se encuentre presente en el lugar designado, será descalificado.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mínimo requerido en la entrevista es de 30 puntos para ser declarado como APTO.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total mínimo requerido es de 80 puntos, para ser declarado como ganador y acceder al puesto materia de la presente convocatoria.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La vacante del Procedimiento de selección será asignada al postulante que obtenga el mayor puntaje total.</w:t>
      </w:r>
    </w:p>
    <w:p w:rsidR="004B0BD1" w:rsidRPr="000E2A81" w:rsidRDefault="004B0BD1" w:rsidP="004B0BD1">
      <w:pPr>
        <w:pStyle w:val="Sinespaciado"/>
        <w:ind w:left="720"/>
        <w:rPr>
          <w:rFonts w:cs="Arial"/>
          <w:lang w:val="es-PE"/>
        </w:rPr>
      </w:pPr>
    </w:p>
    <w:p w:rsidR="004B0BD1" w:rsidRPr="000E2A81" w:rsidRDefault="004B0BD1" w:rsidP="00D0775A">
      <w:pPr>
        <w:pStyle w:val="Sinespaciado"/>
        <w:ind w:firstLine="270"/>
        <w:rPr>
          <w:b/>
          <w:lang w:val="es-PE"/>
        </w:rPr>
      </w:pPr>
      <w:r w:rsidRPr="000E2A81">
        <w:rPr>
          <w:b/>
          <w:lang w:val="es-PE"/>
        </w:rPr>
        <w:t>EN LA ENTREVISTA PERSONAL</w:t>
      </w:r>
    </w:p>
    <w:p w:rsidR="004B0BD1" w:rsidRPr="000E2A81" w:rsidRDefault="004B0BD1" w:rsidP="00CC5609">
      <w:pPr>
        <w:pStyle w:val="Sinespaciado"/>
        <w:ind w:left="270"/>
        <w:jc w:val="both"/>
        <w:rPr>
          <w:lang w:val="es-PE"/>
        </w:rPr>
      </w:pPr>
      <w:r w:rsidRPr="000E2A81">
        <w:rPr>
          <w:lang w:val="es-PE"/>
        </w:rPr>
        <w:t>Asimismo, para poder otorgar las diferentes puntuaciones, los integrantes del Comité de Selección CAS deben considerar la siguiente escala de calificación:</w:t>
      </w:r>
    </w:p>
    <w:p w:rsidR="004B0BD1" w:rsidRPr="000E2A81" w:rsidRDefault="004B0BD1" w:rsidP="004B0BD1">
      <w:pPr>
        <w:pStyle w:val="Sinespaciado"/>
        <w:rPr>
          <w:lang w:val="es-PE"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11"/>
        <w:gridCol w:w="1701"/>
        <w:gridCol w:w="1559"/>
        <w:gridCol w:w="1656"/>
      </w:tblGrid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ESCALA DE CALIFICACIÓN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Dominio Temático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Facilidad de Comunicación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Capacidad Analítica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Cultura General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encima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Dentro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 xml:space="preserve">Por debajo de lo </w:t>
            </w:r>
            <w:r w:rsidRPr="000E2A81">
              <w:rPr>
                <w:lang w:val="es-PE"/>
              </w:rPr>
              <w:lastRenderedPageBreak/>
              <w:t>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lastRenderedPageBreak/>
              <w:t>Muy 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</w:tr>
    </w:tbl>
    <w:p w:rsidR="004B0BD1" w:rsidRPr="000E2A81" w:rsidRDefault="004B0BD1" w:rsidP="004B0BD1">
      <w:pPr>
        <w:pStyle w:val="Sinespaciado"/>
        <w:rPr>
          <w:lang w:val="es-PE"/>
        </w:rPr>
      </w:pPr>
    </w:p>
    <w:p w:rsidR="004B0BD1" w:rsidRPr="000E2A81" w:rsidRDefault="004B0BD1" w:rsidP="00442313">
      <w:pPr>
        <w:pStyle w:val="Sinespaciado"/>
        <w:ind w:left="284"/>
        <w:jc w:val="both"/>
        <w:rPr>
          <w:lang w:val="es-PE"/>
        </w:rPr>
      </w:pPr>
      <w:r w:rsidRPr="000E2A81">
        <w:rPr>
          <w:lang w:val="es-PE"/>
        </w:rPr>
        <w:t>El puntaje de la Entrevista Personal se obtiene del promedio de la sumatoria de la calificación realizada por los miembros del comité a cada factor de evaluación. Para alcanzar la condición de APTO los postulantes deben obtener como mínimo el puntaje total de 30 puntos.</w:t>
      </w:r>
    </w:p>
    <w:p w:rsidR="004B0BD1" w:rsidRPr="000E2A81" w:rsidRDefault="004B0BD1" w:rsidP="005153C8">
      <w:pPr>
        <w:pStyle w:val="Sinespaciado"/>
        <w:jc w:val="both"/>
        <w:rPr>
          <w:lang w:val="es-PE"/>
        </w:rPr>
      </w:pPr>
    </w:p>
    <w:p w:rsidR="004B0BD1" w:rsidRPr="000E2A81" w:rsidRDefault="005153C8" w:rsidP="005153C8">
      <w:pPr>
        <w:pStyle w:val="Sinespaciado"/>
        <w:numPr>
          <w:ilvl w:val="0"/>
          <w:numId w:val="23"/>
        </w:numPr>
        <w:ind w:left="284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BONIFICACIONES</w:t>
      </w:r>
    </w:p>
    <w:p w:rsidR="005153C8" w:rsidRPr="000E2A81" w:rsidRDefault="005153C8" w:rsidP="00C47CC7">
      <w:pPr>
        <w:pStyle w:val="Sinespaciado"/>
        <w:numPr>
          <w:ilvl w:val="0"/>
          <w:numId w:val="7"/>
        </w:numPr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Bonificación por ser personal licenciado de las Fuerzas Armadas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 xml:space="preserve">Se otorgará una bonificación del diez por ciento (10%) sobre el puntaje total obtenido, únicamente si </w:t>
      </w:r>
      <w:r w:rsidR="00B5043E" w:rsidRPr="000E2A81">
        <w:rPr>
          <w:lang w:val="es-PE"/>
        </w:rPr>
        <w:t xml:space="preserve">son </w:t>
      </w:r>
      <w:r w:rsidRPr="000E2A81">
        <w:rPr>
          <w:lang w:val="es-PE"/>
        </w:rPr>
        <w:t xml:space="preserve">aprobadas todas las fases de evaluación, de conformidad con lo establecido en el artículo 1 de la Resolución de Presidencia Ejecutiva N" 313- 2017-SERVIR/PE, y siempre que el postulante lo haya indicado en el Anexo N" 08 (8.DECLARACIÓN DE PERSONAL PARA BONIFICACIONES ESPECIALES)  </w:t>
      </w:r>
      <w:r w:rsidR="00B5043E" w:rsidRPr="000E2A81">
        <w:rPr>
          <w:lang w:val="es-PE"/>
        </w:rPr>
        <w:t>y</w:t>
      </w:r>
      <w:r w:rsidRPr="000E2A81">
        <w:rPr>
          <w:lang w:val="es-PE"/>
        </w:rPr>
        <w:t xml:space="preserve"> haya adjuntado obligatoriamente copia simple del documento oficial emitido por la autoridad competente que acredite su condición de Licenciado de las Fue</w:t>
      </w:r>
      <w:r w:rsidR="00BA06EB" w:rsidRPr="000E2A81">
        <w:rPr>
          <w:lang w:val="es-PE"/>
        </w:rPr>
        <w:t>r</w:t>
      </w:r>
      <w:r w:rsidRPr="000E2A81">
        <w:rPr>
          <w:lang w:val="es-PE"/>
        </w:rPr>
        <w:t>zas Armadas.</w:t>
      </w:r>
    </w:p>
    <w:p w:rsidR="005153C8" w:rsidRPr="000E2A81" w:rsidRDefault="005153C8" w:rsidP="005153C8">
      <w:pPr>
        <w:pStyle w:val="Sinespaciado"/>
        <w:jc w:val="both"/>
        <w:rPr>
          <w:lang w:val="es-PE"/>
        </w:rPr>
      </w:pPr>
    </w:p>
    <w:p w:rsidR="005153C8" w:rsidRPr="000E2A81" w:rsidRDefault="00042D45" w:rsidP="00042D45">
      <w:pPr>
        <w:pStyle w:val="Sinespaciado"/>
        <w:numPr>
          <w:ilvl w:val="1"/>
          <w:numId w:val="25"/>
        </w:numPr>
        <w:ind w:hanging="65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</w:t>
      </w:r>
      <w:r w:rsidR="005153C8" w:rsidRPr="000E2A81">
        <w:rPr>
          <w:rFonts w:cs="Arial"/>
          <w:b/>
          <w:lang w:val="es-PE"/>
        </w:rPr>
        <w:t>Bonificación deportista calificado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 acuerdo al Decreto Supremo N' 089-2003-PCM, que aprueba el Reglamento de la Ley N" 27674, Ley que establece el acceso de Deportistas de Alto Nivel a la Administración Pública; el puntaje será de acuerdo a la escala de cinco (5) niveles (entre el 4% y 20%) que se detallan en el artículo 7 del reglamento de la Ley N" 27674.  Se otorgará una bonificación a la nota obtenida en la evaluación curricular.</w:t>
      </w:r>
    </w:p>
    <w:p w:rsidR="003E4D27" w:rsidRPr="000E2A81" w:rsidRDefault="003E4D27" w:rsidP="00556509">
      <w:pPr>
        <w:pStyle w:val="Sinespaciado"/>
        <w:ind w:left="426"/>
        <w:jc w:val="both"/>
        <w:rPr>
          <w:lang w:val="es-PE"/>
        </w:rPr>
      </w:pPr>
    </w:p>
    <w:p w:rsidR="005153C8" w:rsidRPr="000E2A81" w:rsidRDefault="007E6149" w:rsidP="007E6149">
      <w:pPr>
        <w:pStyle w:val="Sinespaciado"/>
        <w:numPr>
          <w:ilvl w:val="1"/>
          <w:numId w:val="25"/>
        </w:numPr>
        <w:ind w:left="851" w:hanging="425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5153C8" w:rsidRPr="000E2A81">
        <w:rPr>
          <w:rFonts w:cs="Arial"/>
          <w:b/>
          <w:lang w:val="es-PE"/>
        </w:rPr>
        <w:t>Bonificación por discapacidad</w:t>
      </w:r>
    </w:p>
    <w:p w:rsidR="00D6448C" w:rsidRPr="000E2A81" w:rsidRDefault="005153C8" w:rsidP="00B91784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del quince por ciento (15%) sobre el puntaje total obtenido, únicamente si aprobadas todas las fases de evaluación, de conformidad con lo establecido en el artículo 48 de la Ley N'29973, y siempre que el postulante lo haya indicado en su Ficha del Currículo Vitae y haya adjuntado obligatoriamente el respectivo certificado de discapacidad.</w:t>
      </w:r>
    </w:p>
    <w:p w:rsidR="00B91784" w:rsidRPr="000E2A81" w:rsidRDefault="00B91784" w:rsidP="00B91784">
      <w:pPr>
        <w:pStyle w:val="Sinespaciado"/>
        <w:ind w:left="426"/>
        <w:jc w:val="both"/>
        <w:rPr>
          <w:lang w:val="es-PE"/>
        </w:rPr>
      </w:pPr>
    </w:p>
    <w:p w:rsidR="009D2391" w:rsidRPr="000E2A81" w:rsidRDefault="009D2391" w:rsidP="00BA0E80">
      <w:pPr>
        <w:pStyle w:val="Sinespaciado"/>
        <w:numPr>
          <w:ilvl w:val="0"/>
          <w:numId w:val="23"/>
        </w:numPr>
        <w:ind w:left="426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DOCUMENTACIÓN A PRESENTAR</w:t>
      </w:r>
    </w:p>
    <w:p w:rsidR="009D2391" w:rsidRPr="000E2A81" w:rsidRDefault="00861D1C" w:rsidP="00D527F3">
      <w:pPr>
        <w:pStyle w:val="Sinespaciado"/>
        <w:numPr>
          <w:ilvl w:val="0"/>
          <w:numId w:val="10"/>
        </w:numPr>
        <w:ind w:hanging="29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9D2391" w:rsidRPr="000E2A81">
        <w:rPr>
          <w:rFonts w:cs="Arial"/>
          <w:b/>
          <w:lang w:val="es-PE"/>
        </w:rPr>
        <w:t>Presentación de propuestas de postulación</w:t>
      </w:r>
    </w:p>
    <w:p w:rsidR="009347C3" w:rsidRPr="000E2A81" w:rsidRDefault="009347C3" w:rsidP="00796B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La presentación de la documentación por medio </w:t>
      </w:r>
      <w:r w:rsidR="00D37502" w:rsidRPr="000E2A81">
        <w:rPr>
          <w:rFonts w:cs="Calibri"/>
        </w:rPr>
        <w:t>virtual</w:t>
      </w:r>
      <w:r w:rsidRPr="000E2A81">
        <w:rPr>
          <w:rFonts w:cs="Calibri"/>
        </w:rPr>
        <w:t xml:space="preserve"> se hará a través de</w:t>
      </w:r>
      <w:r w:rsidR="00003BDD" w:rsidRPr="000E2A81">
        <w:rPr>
          <w:rFonts w:cs="Calibri"/>
        </w:rPr>
        <w:t>l aplicativo web de Convocatorias CAS</w:t>
      </w:r>
      <w:r w:rsidRPr="000E2A81">
        <w:rPr>
          <w:rFonts w:cs="Calibri"/>
        </w:rPr>
        <w:t xml:space="preserve">, ingresando al portal web institucional </w:t>
      </w:r>
      <w:r w:rsidRPr="000E2A81">
        <w:rPr>
          <w:rFonts w:cs="Calibri"/>
          <w:bCs/>
          <w:u w:val="single"/>
        </w:rPr>
        <w:t>https://www.gob.pe/conadis</w:t>
      </w:r>
      <w:r w:rsidRPr="000E2A81">
        <w:rPr>
          <w:rFonts w:cs="Calibri"/>
        </w:rPr>
        <w:t>, sección "</w:t>
      </w:r>
      <w:r w:rsidR="00796B17" w:rsidRPr="000E2A81">
        <w:rPr>
          <w:rFonts w:cs="Calibri"/>
        </w:rPr>
        <w:t xml:space="preserve">Convocatorias de trabajo" </w:t>
      </w:r>
      <w:r w:rsidR="00003BDD" w:rsidRPr="000E2A81">
        <w:rPr>
          <w:rFonts w:cs="Calibri"/>
        </w:rPr>
        <w:t>(</w:t>
      </w:r>
      <w:hyperlink r:id="rId12" w:history="1">
        <w:r w:rsidR="00003BDD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003BDD" w:rsidRPr="000E2A81">
        <w:rPr>
          <w:rFonts w:cs="Calibri"/>
        </w:rPr>
        <w:t xml:space="preserve">), seleccionado el proceso CAS al que postula, </w:t>
      </w:r>
      <w:r w:rsidR="007A6D41" w:rsidRPr="000E2A81">
        <w:rPr>
          <w:rFonts w:cs="Calibri"/>
        </w:rPr>
        <w:t xml:space="preserve">haciendo clic en el </w:t>
      </w:r>
      <w:r w:rsidR="00003BDD" w:rsidRPr="000E2A81">
        <w:rPr>
          <w:rFonts w:cs="Calibri"/>
        </w:rPr>
        <w:t xml:space="preserve">botón denominado “postular”, </w:t>
      </w:r>
      <w:r w:rsidR="007A6D41" w:rsidRPr="000E2A81">
        <w:rPr>
          <w:rFonts w:cs="Calibri"/>
        </w:rPr>
        <w:t>el cual únicamente</w:t>
      </w:r>
      <w:r w:rsidR="00003BDD" w:rsidRPr="000E2A81">
        <w:rPr>
          <w:rFonts w:cs="Calibri"/>
        </w:rPr>
        <w:t xml:space="preserve"> estará habilitado en la fecha y hora programada de presentación de </w:t>
      </w:r>
      <w:r w:rsidR="00530FAC" w:rsidRPr="000E2A81">
        <w:rPr>
          <w:rFonts w:cs="Calibri"/>
        </w:rPr>
        <w:t>propuestas</w:t>
      </w:r>
      <w:r w:rsidR="00003BDD" w:rsidRPr="000E2A81">
        <w:rPr>
          <w:rFonts w:cs="Calibri"/>
        </w:rPr>
        <w:t xml:space="preserve"> de postulación</w:t>
      </w:r>
      <w:r w:rsidR="00FF60E2" w:rsidRPr="000E2A81">
        <w:rPr>
          <w:rFonts w:cs="Calibri"/>
        </w:rPr>
        <w:t xml:space="preserve"> </w:t>
      </w:r>
      <w:r w:rsidR="00291FC8" w:rsidRPr="000E2A81">
        <w:rPr>
          <w:rFonts w:cs="Calibri"/>
        </w:rPr>
        <w:t>según cronograma</w:t>
      </w:r>
      <w:r w:rsidR="00FF60E2" w:rsidRPr="000E2A81">
        <w:rPr>
          <w:rFonts w:cs="Calibri"/>
        </w:rPr>
        <w:t>.</w:t>
      </w:r>
    </w:p>
    <w:p w:rsidR="00771118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De no poder hacerlo virtual, podrá </w:t>
      </w:r>
      <w:r w:rsidR="007E755B" w:rsidRPr="000E2A81">
        <w:rPr>
          <w:rFonts w:cs="Calibri"/>
        </w:rPr>
        <w:t>presentar</w:t>
      </w:r>
      <w:r w:rsidRPr="000E2A81">
        <w:rPr>
          <w:rFonts w:cs="Calibri"/>
        </w:rPr>
        <w:t>lo en forma física en la Mesa de Partes de la Sede Central del CONADIS, ubicada en Av. Arequipa N°375, Urb. Santa Be</w:t>
      </w:r>
      <w:r w:rsidR="00771118" w:rsidRPr="000E2A81">
        <w:rPr>
          <w:rFonts w:cs="Calibri"/>
        </w:rPr>
        <w:t xml:space="preserve">atriz-Lima. </w:t>
      </w:r>
    </w:p>
    <w:p w:rsidR="009347C3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propuesta física se presentará (foliada en número y rubricada de atrás hacia adelante en cada hoja), en folder manila sujeta con fastener y ésta a su vez en un sobre cerrado en la Mesa de Partes de la Unidad Funcional de Trámite Documentario y Atención al Ciudadano del CONADIS</w:t>
      </w:r>
      <w:r w:rsidR="007E755B" w:rsidRPr="000E2A81">
        <w:rPr>
          <w:rFonts w:cs="Calibri"/>
        </w:rPr>
        <w:t>,</w:t>
      </w:r>
      <w:r w:rsidRPr="000E2A81">
        <w:rPr>
          <w:rFonts w:cs="Calibri"/>
        </w:rPr>
        <w:t xml:space="preserve"> en la/s fecha/s y horario señalado en el cronograma, pasada/s dicha/s fecha/s y horario, las propuestas se entenderán como no presentadas.</w:t>
      </w:r>
    </w:p>
    <w:p w:rsidR="009347C3" w:rsidRPr="000E2A81" w:rsidRDefault="009347C3" w:rsidP="00B92B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0E2A81">
        <w:rPr>
          <w:rFonts w:cs="Calibri"/>
          <w:b/>
        </w:rPr>
        <w:t>Documentos Obligatorios a Presentar en forma física o virtual:</w:t>
      </w:r>
    </w:p>
    <w:p w:rsidR="009347C3" w:rsidRPr="000E2A81" w:rsidRDefault="009347C3" w:rsidP="00B92BDB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Solicitud de inscripción firmada y con los datos completos, de acuerdo al Anexo N°06.</w:t>
      </w:r>
    </w:p>
    <w:p w:rsidR="009347C3" w:rsidRPr="000E2A81" w:rsidRDefault="009347C3" w:rsidP="00C47CC7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lastRenderedPageBreak/>
        <w:t>Ficha Curricular firmada y documentada de acuerdo al formato del Anexo N° 07. Foliada en número y rubricada de atrás hacia adelante en cada hoja</w:t>
      </w:r>
      <w:r w:rsidR="002807A7" w:rsidRPr="000E2A81">
        <w:rPr>
          <w:rFonts w:cs="Calibri"/>
        </w:rPr>
        <w:t xml:space="preserve">, </w:t>
      </w:r>
      <w:r w:rsidR="009E6929" w:rsidRPr="000E2A81">
        <w:rPr>
          <w:rFonts w:cs="Calibri"/>
        </w:rPr>
        <w:t>solo en caso</w:t>
      </w:r>
      <w:r w:rsidR="001812FD" w:rsidRPr="000E2A81">
        <w:rPr>
          <w:rFonts w:cs="Calibri"/>
        </w:rPr>
        <w:t xml:space="preserve"> la postulación </w:t>
      </w:r>
      <w:r w:rsidR="009E6929" w:rsidRPr="000E2A81">
        <w:rPr>
          <w:rFonts w:cs="Calibri"/>
        </w:rPr>
        <w:t xml:space="preserve">sea </w:t>
      </w:r>
      <w:r w:rsidR="001812FD" w:rsidRPr="000E2A81">
        <w:rPr>
          <w:rFonts w:cs="Calibri"/>
        </w:rPr>
        <w:t>física, no siendo aplicable a través de la postulación virtual.</w:t>
      </w:r>
    </w:p>
    <w:p w:rsidR="009347C3" w:rsidRPr="000E2A81" w:rsidRDefault="009347C3" w:rsidP="00C47CC7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Declaraciones Juradas de acuerdo al formato indicado en el Anexo N°08.</w:t>
      </w:r>
    </w:p>
    <w:p w:rsidR="009347C3" w:rsidRPr="000E2A81" w:rsidRDefault="009347C3" w:rsidP="009347C3">
      <w:pPr>
        <w:spacing w:after="0" w:line="240" w:lineRule="auto"/>
        <w:ind w:left="426"/>
        <w:jc w:val="both"/>
        <w:rPr>
          <w:rFonts w:cs="Calibri"/>
        </w:rPr>
      </w:pPr>
    </w:p>
    <w:p w:rsidR="00CE790E" w:rsidRPr="000E2A81" w:rsidRDefault="009347C3" w:rsidP="00D527F3">
      <w:pPr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omisión de la presentación de estos documentos</w:t>
      </w:r>
      <w:r w:rsidR="00740618" w:rsidRPr="000E2A81">
        <w:rPr>
          <w:rFonts w:cs="Calibri"/>
        </w:rPr>
        <w:t xml:space="preserve"> en la forma señalada</w:t>
      </w:r>
      <w:r w:rsidRPr="000E2A81">
        <w:rPr>
          <w:rFonts w:cs="Calibri"/>
        </w:rPr>
        <w:t>, acarrea que el postulante sea declarado no admitido en la etapa respectiva</w:t>
      </w:r>
      <w:r w:rsidR="00D573EF" w:rsidRPr="000E2A81">
        <w:rPr>
          <w:rFonts w:cs="Calibri"/>
        </w:rPr>
        <w:t>.</w:t>
      </w:r>
      <w:r w:rsidR="00D527F3" w:rsidRPr="000E2A81">
        <w:rPr>
          <w:rFonts w:cs="Calibri"/>
        </w:rPr>
        <w:t xml:space="preserve"> </w:t>
      </w:r>
      <w:r w:rsidRPr="000E2A81">
        <w:rPr>
          <w:rFonts w:cs="Calibri"/>
          <w:b/>
        </w:rPr>
        <w:t xml:space="preserve">Los anexos N° 06, 07 y 08 </w:t>
      </w:r>
      <w:r w:rsidR="00515952" w:rsidRPr="000E2A81">
        <w:rPr>
          <w:rFonts w:cs="Calibri"/>
          <w:b/>
        </w:rPr>
        <w:t xml:space="preserve">podrán </w:t>
      </w:r>
      <w:r w:rsidRPr="000E2A81">
        <w:rPr>
          <w:rFonts w:cs="Calibri"/>
          <w:b/>
        </w:rPr>
        <w:t>descarga</w:t>
      </w:r>
      <w:r w:rsidR="00515952" w:rsidRPr="000E2A81">
        <w:rPr>
          <w:rFonts w:cs="Calibri"/>
          <w:b/>
        </w:rPr>
        <w:t>rse</w:t>
      </w:r>
      <w:r w:rsidR="00CE790E" w:rsidRPr="000E2A81">
        <w:rPr>
          <w:rFonts w:cs="Calibri"/>
          <w:b/>
        </w:rPr>
        <w:t xml:space="preserve"> del </w:t>
      </w:r>
      <w:r w:rsidR="00CE790E" w:rsidRPr="000E2A81">
        <w:rPr>
          <w:rFonts w:cs="Calibri"/>
        </w:rPr>
        <w:t xml:space="preserve">aplicativo web de Convocatorias CAS, ingresando al portal web institucional </w:t>
      </w:r>
      <w:r w:rsidR="00CE790E" w:rsidRPr="000E2A81">
        <w:rPr>
          <w:rFonts w:cs="Calibri"/>
          <w:bCs/>
          <w:u w:val="single"/>
        </w:rPr>
        <w:t>https://www.gob.pe/conadis</w:t>
      </w:r>
      <w:r w:rsidR="00CE790E" w:rsidRPr="000E2A81">
        <w:rPr>
          <w:rFonts w:cs="Calibri"/>
        </w:rPr>
        <w:t>, sección "Convocatorias de trabajo" (</w:t>
      </w:r>
      <w:hyperlink r:id="rId13" w:history="1">
        <w:r w:rsidR="00CE790E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CE790E" w:rsidRPr="000E2A81">
        <w:rPr>
          <w:rFonts w:cs="Calibri"/>
        </w:rPr>
        <w:t xml:space="preserve">), previo llenado de los campos </w:t>
      </w:r>
      <w:r w:rsidR="00515952" w:rsidRPr="000E2A81">
        <w:rPr>
          <w:rFonts w:cs="Calibri"/>
        </w:rPr>
        <w:t>consignados en dicho aplicati</w:t>
      </w:r>
      <w:r w:rsidR="00CE790E" w:rsidRPr="000E2A81">
        <w:rPr>
          <w:rFonts w:cs="Calibri"/>
        </w:rPr>
        <w:t>vo.</w:t>
      </w:r>
    </w:p>
    <w:p w:rsidR="009347C3" w:rsidRPr="000E2A81" w:rsidRDefault="00E7397A" w:rsidP="009347C3">
      <w:pPr>
        <w:pStyle w:val="Prrafodelista"/>
        <w:tabs>
          <w:tab w:val="left" w:pos="851"/>
        </w:tabs>
        <w:spacing w:before="120" w:after="120" w:line="240" w:lineRule="auto"/>
        <w:ind w:left="426"/>
        <w:contextualSpacing w:val="0"/>
        <w:jc w:val="both"/>
        <w:rPr>
          <w:rFonts w:cs="Calibri"/>
        </w:rPr>
      </w:pPr>
      <w:r w:rsidRPr="000E2A81">
        <w:rPr>
          <w:rFonts w:cs="Calibri"/>
        </w:rPr>
        <w:t>La e</w:t>
      </w:r>
      <w:r w:rsidR="009347C3" w:rsidRPr="000E2A81">
        <w:rPr>
          <w:rFonts w:cs="Calibri"/>
        </w:rPr>
        <w:t>tiqueta que deberá ser utilizada en el folder y sobre manila</w:t>
      </w:r>
      <w:r w:rsidR="009E6929" w:rsidRPr="000E2A81">
        <w:rPr>
          <w:rFonts w:cs="Calibri"/>
        </w:rPr>
        <w:t>,</w:t>
      </w:r>
      <w:r w:rsidR="009347C3" w:rsidRPr="000E2A81">
        <w:rPr>
          <w:rFonts w:cs="Calibri"/>
        </w:rPr>
        <w:t xml:space="preserve"> si se presenta en forma física, será la siguiente:</w:t>
      </w:r>
    </w:p>
    <w:p w:rsidR="009347C3" w:rsidRPr="000E2A81" w:rsidRDefault="00745318" w:rsidP="009D2391">
      <w:pPr>
        <w:pStyle w:val="Sinespaciado"/>
        <w:jc w:val="both"/>
        <w:rPr>
          <w:lang w:val="es-PE"/>
        </w:rPr>
      </w:pPr>
      <w:r w:rsidRPr="000E2A8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118110</wp:posOffset>
                </wp:positionV>
                <wp:extent cx="5129530" cy="3075305"/>
                <wp:effectExtent l="19050" t="19050" r="0" b="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Señores</w:t>
                            </w:r>
                          </w:p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CONSEJO NACIONAL PARA LA INTEGRACIÓN DE LA PERSONA CON DISCAPACIDAD - CONADIS</w:t>
                            </w:r>
                          </w:p>
                          <w:p w:rsidR="00FE0C60" w:rsidRPr="00680D44" w:rsidRDefault="00FE0C60" w:rsidP="00E7397A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Atte.: UNIDAD DE RECURSOS HUMANOS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PROCEDIMIENTO CAS Nº            -2020-CONADIS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Código de Postulante N° 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Item N°: ……………………………………………………………..……………….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Puesto   ………………………………………………………………………………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Apellidos y Nombres: .......................................................................................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Número de DNI: ……………………………………………..…….…....................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FE0C60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Teléfono: …………………………………………………………….………………</w:t>
                            </w:r>
                          </w:p>
                          <w:p w:rsidR="00FE0C60" w:rsidRPr="00517613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Correo electrónico: </w:t>
                            </w: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………………..…….…...............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5.95pt;margin-top:9.3pt;width:403.9pt;height:2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" strokeweight="3.25pt">
                <v:textbox>
                  <w:txbxContent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Señores</w:t>
                      </w:r>
                    </w:p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CONSEJO NACIONAL PARA LA INTEGRACIÓN DE LA PERSONA CON DISCAPACIDAD - CONADIS</w:t>
                      </w:r>
                    </w:p>
                    <w:p w:rsidR="00FE0C60" w:rsidRPr="00680D44" w:rsidRDefault="00FE0C60" w:rsidP="00E7397A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Atte.: UNIDAD DE RECURSOS HUMANOS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PROCEDIMIENTO CAS Nº            -2020-CONADIS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Código de Postulante N° 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Item N°: ……………………………………………………………..……………….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Puesto   ………………………………………………………………………………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Apellidos y Nombres: .......................................................................................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Número de DNI: ……………………………………………..…….…....................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Dirección: ……………………………………………………………………………</w:t>
                      </w:r>
                    </w:p>
                    <w:p w:rsidR="00FE0C60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Teléfono: …………………………………………………………….………………</w:t>
                      </w:r>
                    </w:p>
                    <w:p w:rsidR="00FE0C60" w:rsidRPr="00517613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 xml:space="preserve">Correo electrónico: </w:t>
                      </w: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………………..…….…...............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231026" w:rsidRPr="000E2A81" w:rsidRDefault="00C42278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D060CE" w:rsidRPr="000E2A81">
        <w:rPr>
          <w:rFonts w:cs="Arial"/>
          <w:b/>
          <w:lang w:val="es-PE"/>
        </w:rPr>
        <w:t xml:space="preserve"> </w:t>
      </w:r>
    </w:p>
    <w:p w:rsidR="006F0B2E" w:rsidRPr="000E2A81" w:rsidRDefault="006F0B2E" w:rsidP="00105C60">
      <w:pPr>
        <w:pStyle w:val="Sinespaciado"/>
        <w:ind w:firstLine="426"/>
        <w:jc w:val="both"/>
        <w:rPr>
          <w:rFonts w:cs="Arial"/>
          <w:b/>
          <w:lang w:val="es-PE"/>
        </w:rPr>
      </w:pPr>
    </w:p>
    <w:p w:rsidR="00556509" w:rsidRPr="000E2A81" w:rsidRDefault="006918E7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 </w:t>
      </w:r>
      <w:r w:rsidR="00105C60" w:rsidRPr="000E2A81">
        <w:rPr>
          <w:rFonts w:cs="Arial"/>
          <w:b/>
          <w:lang w:val="es-PE"/>
        </w:rPr>
        <w:t xml:space="preserve">8.2 </w:t>
      </w:r>
      <w:r w:rsidR="00556509" w:rsidRPr="000E2A81">
        <w:rPr>
          <w:rFonts w:cs="Arial"/>
          <w:b/>
          <w:lang w:val="es-PE"/>
        </w:rPr>
        <w:t>Otra información que resulte conveniente</w:t>
      </w:r>
    </w:p>
    <w:p w:rsidR="00556509" w:rsidRPr="000E2A81" w:rsidRDefault="00556509" w:rsidP="00C42278">
      <w:pPr>
        <w:pStyle w:val="Sinespaciado"/>
        <w:ind w:left="561"/>
        <w:jc w:val="both"/>
        <w:rPr>
          <w:rFonts w:cs="Arial"/>
          <w:lang w:val="es-PE"/>
        </w:rPr>
      </w:pPr>
      <w:r w:rsidRPr="000E2A81">
        <w:rPr>
          <w:lang w:val="es-PE"/>
        </w:rPr>
        <w:t xml:space="preserve">En caso que el postulante presente documentación que acredite la obtención de </w:t>
      </w:r>
      <w:r w:rsidR="003E4D27" w:rsidRPr="000E2A81">
        <w:rPr>
          <w:lang w:val="es-PE"/>
        </w:rPr>
        <w:t>títulos, grados</w:t>
      </w:r>
      <w:r w:rsidRPr="000E2A81">
        <w:rPr>
          <w:lang w:val="es-PE"/>
        </w:rPr>
        <w:t xml:space="preserve"> y/o estudios de posgrado en el extranjero, estos documentos deberán estar validados conforme lo establecido por la Directiva N' 001-2014- SERVIR/GDCRSC aprobada por Resolución de Presidencia Ejecutiva N'010-20'14-SERVIR/PE. Asimismo, para el caso de documentos expedidos en idioma diferente al castellano, el postulante deberá adjuntar la traducción oficial o certificada.</w:t>
      </w: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F65247" w:rsidRPr="000E2A81" w:rsidRDefault="00F65247" w:rsidP="00795943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ETAPA DE SUSCRIPCIÓN Y REGISTRO DEL CONTRATO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El contrato deberá suscribirse como máximo a los cinco (05) días hábiles, contados a partir del día siguiente de la publicación del resultado final del proceso de selección. Si vencido este plazo, el postulante ganador no suscribe el contrato por causas objetivas imputables a él, se declarará seleccionado al postulante que ocupó el orden de mérito inmediato siguiente para que proceda a la suscripción de contrato, dentro de los cinco (05) días hábiles, contados a partir de la correspondiente comunicación.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lastRenderedPageBreak/>
        <w:t xml:space="preserve">Para la suscripción de contrato, la persona seleccionada debe encontrarse activa y habida en el Registro Único de Contribuyentes (RUC) de la Superintendencia Nacional de Aduanas y de Administración Tributaria – SUNAT.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que deberá presentar el/la postulante ganador/a del proceso de selección son los siguientes: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originales que sustenten el cumplimiento de los requisitos mínimos del perfil del puesto (los mismos que se presentaron en el expediente de postulación), tales como: constancia de egreso o grado académico o título, certificados de cursos de especialización y/o diplomados, capacitaciones u otros que se hayan solicitado en el perfil del puesto; para realizar la verificación y fedateo correspondiente.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En caso contar con grados y/o títulos obtenidos en el extranjero deberá presentar al momento de la suscripción el Registro de Titulo, grado, post grado a través del Portal de Servir según DIRECTIVA N°001-2014-SERVIR/GDCRSC aprobada con Resolución de Presidencia Ejecutiva N°10-2014/SERVIR/PE.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el caso de documentos expedidos en idioma diferente al castellano, el solicitante deberá adjuntar la traducción oficial o certificada de los mismos.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283056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>Otros documentos que la U</w:t>
      </w:r>
      <w:r w:rsidR="00F65247" w:rsidRPr="000E2A81">
        <w:rPr>
          <w:rFonts w:cs="Calibri"/>
        </w:rPr>
        <w:t xml:space="preserve">RH solicite en la publicación de resultados finales. </w:t>
      </w:r>
    </w:p>
    <w:p w:rsidR="00F65247" w:rsidRPr="000E2A81" w:rsidRDefault="00F65247" w:rsidP="00F65247">
      <w:pPr>
        <w:pStyle w:val="Sinespaciado"/>
        <w:ind w:left="720"/>
        <w:jc w:val="both"/>
        <w:rPr>
          <w:rFonts w:cs="Arial"/>
          <w:b/>
          <w:lang w:val="es-PE"/>
        </w:rPr>
      </w:pPr>
    </w:p>
    <w:p w:rsidR="00556509" w:rsidRPr="000E2A81" w:rsidRDefault="00556509" w:rsidP="00795943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CONSIDERACIONES IMPORTANTES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De no consignar toda la información solicitada durante la fase 1: Presentación de propuestas de postulación, tales como datos personales, laborales, entre otros, será declarado como NO APTO.</w:t>
      </w:r>
    </w:p>
    <w:p w:rsidR="00291FC8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La</w:t>
      </w:r>
      <w:r w:rsidR="00291FC8" w:rsidRPr="000E2A81">
        <w:rPr>
          <w:lang w:val="es-PE"/>
        </w:rPr>
        <w:t xml:space="preserve"> </w:t>
      </w:r>
      <w:r w:rsidRPr="000E2A81">
        <w:rPr>
          <w:lang w:val="es-PE"/>
        </w:rPr>
        <w:t>documentación que presente el postulante debe ser legible, sin borrones o enmendaduras, caso contrario no será considerada.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Respecto al requisito de formación académica, el postulante debe indicar obligatoriamente la fecha de egreso de la formación académica solicitada.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Los cursos y/o programas de especialización se deben acreditar mediante un certificado, constancia u otro medio probatorio que incluya las horas totales de duración.</w:t>
      </w:r>
    </w:p>
    <w:p w:rsidR="00291FC8" w:rsidRPr="000E2A81" w:rsidRDefault="00291FC8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El aplicativo de convocatorias CAS, no le permitirá postular si no cumple con los requisitos mínimos establecidos en las bases.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inhabilitado administrativa y/o judicialmente para contratar con el Estado.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impedimento para contratar conforme a lo previsto en las disposiciones legales sobre la materia.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percibir otro ingreso por el Estado, a excepción de la docencia.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antecedentes penales, policiales y/o judiciales.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Deudores Alimentarios Morosos.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Sanciones de Destitución y Despido de SERVIR.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incurso en lo dispuesto en la Ley N° 27588, Ley que establece prohibiciones e incompatibilidades de funcionarios y servidores públicos, así como de las personas que prestan servicios al Estado bajo cualquier modalidad contractual, y su Reglamento aprobado por D.S. Nº 019-2002-PCM</w:t>
      </w:r>
    </w:p>
    <w:p w:rsidR="00310664" w:rsidRPr="000E2A81" w:rsidRDefault="00310664" w:rsidP="00556509">
      <w:pPr>
        <w:pStyle w:val="Sinespaciado"/>
        <w:ind w:left="720"/>
        <w:jc w:val="both"/>
        <w:rPr>
          <w:rFonts w:cs="Arial"/>
          <w:lang w:val="es-PE"/>
        </w:rPr>
      </w:pPr>
    </w:p>
    <w:p w:rsidR="00556509" w:rsidRPr="000E2A81" w:rsidRDefault="00556509" w:rsidP="00795943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 LA DECLARATORIA DE DESIERTO, CANCELACIÓN DE LA CONVOCATORIA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7B3BE5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Declaratoria de </w:t>
      </w:r>
      <w:r w:rsidR="000A2B67" w:rsidRPr="000E2A81">
        <w:rPr>
          <w:rFonts w:cs="Arial"/>
          <w:b/>
          <w:lang w:val="es-PE"/>
        </w:rPr>
        <w:t>la convocatoria como desierta</w:t>
      </w:r>
    </w:p>
    <w:p w:rsidR="00556509" w:rsidRPr="000E2A81" w:rsidRDefault="000A2B67" w:rsidP="009243D0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La convocatoria del procedimiento puede ser declarado desierto por el Comité de Selección CAS en alguno de los siguientes supuestos: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no se presentan los postulantes</w:t>
      </w:r>
      <w:r w:rsidR="001101BA" w:rsidRPr="000E2A81">
        <w:rPr>
          <w:lang w:val="es-PE"/>
        </w:rPr>
        <w:t xml:space="preserve"> a la convocatoria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lastRenderedPageBreak/>
        <w:t xml:space="preserve">Cuando ninguno de los postulantes cumpla </w:t>
      </w:r>
      <w:r w:rsidR="001101BA" w:rsidRPr="000E2A81">
        <w:rPr>
          <w:lang w:val="es-PE"/>
        </w:rPr>
        <w:t>c</w:t>
      </w:r>
      <w:r w:rsidRPr="000E2A81">
        <w:rPr>
          <w:lang w:val="es-PE"/>
        </w:rPr>
        <w:t>o</w:t>
      </w:r>
      <w:r w:rsidR="001101BA" w:rsidRPr="000E2A81">
        <w:rPr>
          <w:lang w:val="es-PE"/>
        </w:rPr>
        <w:t>n</w:t>
      </w:r>
      <w:r w:rsidRPr="000E2A81">
        <w:rPr>
          <w:lang w:val="es-PE"/>
        </w:rPr>
        <w:t xml:space="preserve"> </w:t>
      </w:r>
      <w:r w:rsidR="001101BA" w:rsidRPr="000E2A81">
        <w:rPr>
          <w:lang w:val="es-PE"/>
        </w:rPr>
        <w:t xml:space="preserve">los </w:t>
      </w:r>
      <w:r w:rsidRPr="000E2A81">
        <w:rPr>
          <w:lang w:val="es-PE"/>
        </w:rPr>
        <w:t>requisitos mínimos</w:t>
      </w:r>
      <w:r w:rsidR="00D01469"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Cuando, habiendo cumplido los requisitos mínimos, ninguno de los postulantes obtenga el puntaje mínimo en las fases de</w:t>
      </w:r>
      <w:r w:rsidR="00091B6F" w:rsidRPr="000E2A81">
        <w:rPr>
          <w:lang w:val="es-PE"/>
        </w:rPr>
        <w:t xml:space="preserve"> evaluación de la convocatoria</w:t>
      </w:r>
      <w:r w:rsidRPr="000E2A81">
        <w:rPr>
          <w:lang w:val="es-PE"/>
        </w:rPr>
        <w:t>.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7B3BE5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Cancelación</w:t>
      </w:r>
      <w:r w:rsidR="000A2B67" w:rsidRPr="000E2A81">
        <w:rPr>
          <w:rFonts w:cs="Arial"/>
          <w:b/>
          <w:lang w:val="es-PE"/>
        </w:rPr>
        <w:t xml:space="preserve"> de la convocatoria</w:t>
      </w:r>
    </w:p>
    <w:p w:rsidR="00556509" w:rsidRPr="000E2A81" w:rsidRDefault="000A2B67" w:rsidP="00101F37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:rsidR="00D527F3" w:rsidRPr="000E2A81" w:rsidRDefault="00D527F3" w:rsidP="00101F37">
      <w:pPr>
        <w:pStyle w:val="Sinespaciado"/>
        <w:ind w:left="567"/>
        <w:jc w:val="both"/>
        <w:rPr>
          <w:lang w:val="es-PE"/>
        </w:rPr>
      </w:pP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desaparece la necesidad del servicio con posteriori</w:t>
      </w:r>
      <w:r w:rsidR="00CA2712" w:rsidRPr="000E2A81">
        <w:rPr>
          <w:lang w:val="es-PE"/>
        </w:rPr>
        <w:t>dad al inicio de la convocatoria.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Por restricciones presupuesta</w:t>
      </w:r>
      <w:r w:rsidR="00CA2712" w:rsidRPr="000E2A81">
        <w:rPr>
          <w:lang w:val="es-PE"/>
        </w:rPr>
        <w:t>l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Otros supuestos debidamente justificados.</w:t>
      </w:r>
    </w:p>
    <w:sectPr w:rsidR="00556509" w:rsidRPr="000E2A81" w:rsidSect="006933BD">
      <w:headerReference w:type="default" r:id="rId14"/>
      <w:type w:val="continuous"/>
      <w:pgSz w:w="11900" w:h="16820"/>
      <w:pgMar w:top="-1418" w:right="1268" w:bottom="-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7A" w:rsidRDefault="0017367A" w:rsidP="00525BC7">
      <w:pPr>
        <w:spacing w:after="0" w:line="240" w:lineRule="auto"/>
      </w:pPr>
      <w:r>
        <w:separator/>
      </w:r>
    </w:p>
  </w:endnote>
  <w:endnote w:type="continuationSeparator" w:id="0">
    <w:p w:rsidR="0017367A" w:rsidRDefault="0017367A" w:rsidP="005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7A" w:rsidRDefault="0017367A" w:rsidP="00525BC7">
      <w:pPr>
        <w:spacing w:after="0" w:line="240" w:lineRule="auto"/>
      </w:pPr>
      <w:r>
        <w:separator/>
      </w:r>
    </w:p>
  </w:footnote>
  <w:footnote w:type="continuationSeparator" w:id="0">
    <w:p w:rsidR="0017367A" w:rsidRDefault="0017367A" w:rsidP="005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C7" w:rsidRDefault="00525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A1"/>
    <w:multiLevelType w:val="multilevel"/>
    <w:tmpl w:val="0012E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F3F2660"/>
    <w:multiLevelType w:val="hybridMultilevel"/>
    <w:tmpl w:val="0C22DE32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096967"/>
    <w:multiLevelType w:val="multilevel"/>
    <w:tmpl w:val="66263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125A3778"/>
    <w:multiLevelType w:val="hybridMultilevel"/>
    <w:tmpl w:val="48D6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70B"/>
    <w:multiLevelType w:val="hybridMultilevel"/>
    <w:tmpl w:val="CA42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09E"/>
    <w:multiLevelType w:val="hybridMultilevel"/>
    <w:tmpl w:val="1026F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A130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61C"/>
    <w:multiLevelType w:val="hybridMultilevel"/>
    <w:tmpl w:val="7E981300"/>
    <w:lvl w:ilvl="0" w:tplc="28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22DD3C7F"/>
    <w:multiLevelType w:val="hybridMultilevel"/>
    <w:tmpl w:val="4CDAC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64D1"/>
    <w:multiLevelType w:val="hybridMultilevel"/>
    <w:tmpl w:val="D096963E"/>
    <w:lvl w:ilvl="0" w:tplc="D65C1D0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053"/>
    <w:multiLevelType w:val="hybridMultilevel"/>
    <w:tmpl w:val="85302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878"/>
    <w:multiLevelType w:val="hybridMultilevel"/>
    <w:tmpl w:val="9D321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517B"/>
    <w:multiLevelType w:val="multilevel"/>
    <w:tmpl w:val="2352851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5D7453"/>
    <w:multiLevelType w:val="hybridMultilevel"/>
    <w:tmpl w:val="B242273E"/>
    <w:lvl w:ilvl="0" w:tplc="814CE87C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299"/>
    <w:multiLevelType w:val="hybridMultilevel"/>
    <w:tmpl w:val="57C0B6D8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3C8F7375"/>
    <w:multiLevelType w:val="hybridMultilevel"/>
    <w:tmpl w:val="38162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502"/>
    <w:multiLevelType w:val="hybridMultilevel"/>
    <w:tmpl w:val="46BE3F3E"/>
    <w:lvl w:ilvl="0" w:tplc="BAD40CEE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376E"/>
    <w:multiLevelType w:val="hybridMultilevel"/>
    <w:tmpl w:val="8CF2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45063"/>
    <w:multiLevelType w:val="hybridMultilevel"/>
    <w:tmpl w:val="6F9ACB2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A2C3C"/>
    <w:multiLevelType w:val="hybridMultilevel"/>
    <w:tmpl w:val="7A70B380"/>
    <w:lvl w:ilvl="0" w:tplc="2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41E77637"/>
    <w:multiLevelType w:val="hybridMultilevel"/>
    <w:tmpl w:val="F7A4F21E"/>
    <w:lvl w:ilvl="0" w:tplc="CBEA46E8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90E"/>
    <w:multiLevelType w:val="hybridMultilevel"/>
    <w:tmpl w:val="A2089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26AD"/>
    <w:multiLevelType w:val="hybridMultilevel"/>
    <w:tmpl w:val="F6AA9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21C05"/>
    <w:multiLevelType w:val="hybridMultilevel"/>
    <w:tmpl w:val="5D1431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3694E"/>
    <w:multiLevelType w:val="hybridMultilevel"/>
    <w:tmpl w:val="305A66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B5AD5"/>
    <w:multiLevelType w:val="hybridMultilevel"/>
    <w:tmpl w:val="C60C69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2599E"/>
    <w:multiLevelType w:val="hybridMultilevel"/>
    <w:tmpl w:val="B5F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B7582"/>
    <w:multiLevelType w:val="hybridMultilevel"/>
    <w:tmpl w:val="BE8462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55EB6"/>
    <w:multiLevelType w:val="hybridMultilevel"/>
    <w:tmpl w:val="922C261E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64A27040"/>
    <w:multiLevelType w:val="hybridMultilevel"/>
    <w:tmpl w:val="0A5A9F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53C2B"/>
    <w:multiLevelType w:val="hybridMultilevel"/>
    <w:tmpl w:val="DE448FB6"/>
    <w:lvl w:ilvl="0" w:tplc="AF2CCB5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947"/>
    <w:multiLevelType w:val="hybridMultilevel"/>
    <w:tmpl w:val="CEF295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7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1640E"/>
    <w:multiLevelType w:val="hybridMultilevel"/>
    <w:tmpl w:val="204EDAA2"/>
    <w:lvl w:ilvl="0" w:tplc="3A4A75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A1836"/>
    <w:multiLevelType w:val="hybridMultilevel"/>
    <w:tmpl w:val="04C0B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F2C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36C8"/>
    <w:multiLevelType w:val="multilevel"/>
    <w:tmpl w:val="B530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D47249"/>
    <w:multiLevelType w:val="hybridMultilevel"/>
    <w:tmpl w:val="6E08C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768E3"/>
    <w:multiLevelType w:val="hybridMultilevel"/>
    <w:tmpl w:val="49F829D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D8E77FD"/>
    <w:multiLevelType w:val="hybridMultilevel"/>
    <w:tmpl w:val="FCD2C882"/>
    <w:lvl w:ilvl="0" w:tplc="43FEF10C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E2A4F"/>
    <w:multiLevelType w:val="hybridMultilevel"/>
    <w:tmpl w:val="93024726"/>
    <w:lvl w:ilvl="0" w:tplc="F2B479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38"/>
  </w:num>
  <w:num w:numId="5">
    <w:abstractNumId w:val="11"/>
  </w:num>
  <w:num w:numId="6">
    <w:abstractNumId w:val="14"/>
  </w:num>
  <w:num w:numId="7">
    <w:abstractNumId w:val="8"/>
  </w:num>
  <w:num w:numId="8">
    <w:abstractNumId w:val="17"/>
  </w:num>
  <w:num w:numId="9">
    <w:abstractNumId w:val="34"/>
  </w:num>
  <w:num w:numId="10">
    <w:abstractNumId w:val="43"/>
  </w:num>
  <w:num w:numId="11">
    <w:abstractNumId w:val="21"/>
  </w:num>
  <w:num w:numId="12">
    <w:abstractNumId w:val="27"/>
  </w:num>
  <w:num w:numId="13">
    <w:abstractNumId w:val="1"/>
  </w:num>
  <w:num w:numId="14">
    <w:abstractNumId w:val="12"/>
  </w:num>
  <w:num w:numId="15">
    <w:abstractNumId w:val="28"/>
  </w:num>
  <w:num w:numId="16">
    <w:abstractNumId w:val="2"/>
  </w:num>
  <w:num w:numId="17">
    <w:abstractNumId w:val="22"/>
  </w:num>
  <w:num w:numId="18">
    <w:abstractNumId w:val="39"/>
  </w:num>
  <w:num w:numId="19">
    <w:abstractNumId w:val="41"/>
  </w:num>
  <w:num w:numId="20">
    <w:abstractNumId w:val="31"/>
  </w:num>
  <w:num w:numId="21">
    <w:abstractNumId w:val="24"/>
  </w:num>
  <w:num w:numId="22">
    <w:abstractNumId w:val="16"/>
  </w:num>
  <w:num w:numId="23">
    <w:abstractNumId w:val="44"/>
  </w:num>
  <w:num w:numId="24">
    <w:abstractNumId w:val="13"/>
  </w:num>
  <w:num w:numId="25">
    <w:abstractNumId w:val="40"/>
  </w:num>
  <w:num w:numId="26">
    <w:abstractNumId w:val="29"/>
  </w:num>
  <w:num w:numId="27">
    <w:abstractNumId w:val="10"/>
  </w:num>
  <w:num w:numId="28">
    <w:abstractNumId w:val="23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0"/>
  </w:num>
  <w:num w:numId="34">
    <w:abstractNumId w:val="36"/>
  </w:num>
  <w:num w:numId="35">
    <w:abstractNumId w:val="37"/>
  </w:num>
  <w:num w:numId="36">
    <w:abstractNumId w:val="33"/>
  </w:num>
  <w:num w:numId="37">
    <w:abstractNumId w:val="5"/>
  </w:num>
  <w:num w:numId="38">
    <w:abstractNumId w:val="15"/>
  </w:num>
  <w:num w:numId="39">
    <w:abstractNumId w:val="6"/>
  </w:num>
  <w:num w:numId="40">
    <w:abstractNumId w:val="19"/>
  </w:num>
  <w:num w:numId="41">
    <w:abstractNumId w:val="9"/>
  </w:num>
  <w:num w:numId="42">
    <w:abstractNumId w:val="32"/>
  </w:num>
  <w:num w:numId="43">
    <w:abstractNumId w:val="4"/>
  </w:num>
  <w:num w:numId="44">
    <w:abstractNumId w:val="30"/>
  </w:num>
  <w:num w:numId="45">
    <w:abstractNumId w:val="3"/>
  </w:num>
  <w:num w:numId="46">
    <w:abstractNumId w:val="18"/>
  </w:num>
  <w:num w:numId="47">
    <w:abstractNumId w:val="42"/>
  </w:num>
  <w:num w:numId="4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0"/>
    <w:rsid w:val="00003BDD"/>
    <w:rsid w:val="00005D6E"/>
    <w:rsid w:val="00010447"/>
    <w:rsid w:val="0001389F"/>
    <w:rsid w:val="00013F14"/>
    <w:rsid w:val="00015690"/>
    <w:rsid w:val="000207DC"/>
    <w:rsid w:val="00022502"/>
    <w:rsid w:val="000370CD"/>
    <w:rsid w:val="00042D45"/>
    <w:rsid w:val="00061FD5"/>
    <w:rsid w:val="00064303"/>
    <w:rsid w:val="000721E3"/>
    <w:rsid w:val="00076113"/>
    <w:rsid w:val="00091B6F"/>
    <w:rsid w:val="000A2B67"/>
    <w:rsid w:val="000A4B96"/>
    <w:rsid w:val="000B14C9"/>
    <w:rsid w:val="000C5798"/>
    <w:rsid w:val="000C64E3"/>
    <w:rsid w:val="000E2A81"/>
    <w:rsid w:val="000F1B32"/>
    <w:rsid w:val="000F5911"/>
    <w:rsid w:val="000F70E2"/>
    <w:rsid w:val="000F7F95"/>
    <w:rsid w:val="00100585"/>
    <w:rsid w:val="00101F37"/>
    <w:rsid w:val="00105C60"/>
    <w:rsid w:val="0010778A"/>
    <w:rsid w:val="001101BA"/>
    <w:rsid w:val="00111001"/>
    <w:rsid w:val="00112563"/>
    <w:rsid w:val="00120377"/>
    <w:rsid w:val="00120AE6"/>
    <w:rsid w:val="00126FC0"/>
    <w:rsid w:val="00136C75"/>
    <w:rsid w:val="00140DBE"/>
    <w:rsid w:val="00146C51"/>
    <w:rsid w:val="00150091"/>
    <w:rsid w:val="00153011"/>
    <w:rsid w:val="00160C3A"/>
    <w:rsid w:val="001610AF"/>
    <w:rsid w:val="00163E15"/>
    <w:rsid w:val="00170BA0"/>
    <w:rsid w:val="0017367A"/>
    <w:rsid w:val="0017501A"/>
    <w:rsid w:val="0017518C"/>
    <w:rsid w:val="001812FD"/>
    <w:rsid w:val="0018399A"/>
    <w:rsid w:val="00190673"/>
    <w:rsid w:val="00193684"/>
    <w:rsid w:val="001A3089"/>
    <w:rsid w:val="001B0416"/>
    <w:rsid w:val="001B217F"/>
    <w:rsid w:val="001B2200"/>
    <w:rsid w:val="001B2239"/>
    <w:rsid w:val="001B482D"/>
    <w:rsid w:val="001B5B87"/>
    <w:rsid w:val="001C35FB"/>
    <w:rsid w:val="001C37E2"/>
    <w:rsid w:val="001C3F6A"/>
    <w:rsid w:val="001C5B40"/>
    <w:rsid w:val="001D0FCE"/>
    <w:rsid w:val="001D2849"/>
    <w:rsid w:val="001E2934"/>
    <w:rsid w:val="001E3CC7"/>
    <w:rsid w:val="001F26C7"/>
    <w:rsid w:val="001F3171"/>
    <w:rsid w:val="001F7C8D"/>
    <w:rsid w:val="00206DA3"/>
    <w:rsid w:val="0020784F"/>
    <w:rsid w:val="00211094"/>
    <w:rsid w:val="00214753"/>
    <w:rsid w:val="00214FE2"/>
    <w:rsid w:val="002232B0"/>
    <w:rsid w:val="00225B49"/>
    <w:rsid w:val="00231026"/>
    <w:rsid w:val="002345FB"/>
    <w:rsid w:val="002368BD"/>
    <w:rsid w:val="00237522"/>
    <w:rsid w:val="00240196"/>
    <w:rsid w:val="00240419"/>
    <w:rsid w:val="00240D77"/>
    <w:rsid w:val="00240E16"/>
    <w:rsid w:val="00241E90"/>
    <w:rsid w:val="00241EF4"/>
    <w:rsid w:val="00242250"/>
    <w:rsid w:val="00245B61"/>
    <w:rsid w:val="00251206"/>
    <w:rsid w:val="002526A7"/>
    <w:rsid w:val="0025404D"/>
    <w:rsid w:val="002629B6"/>
    <w:rsid w:val="00274A18"/>
    <w:rsid w:val="00275436"/>
    <w:rsid w:val="00280164"/>
    <w:rsid w:val="002807A7"/>
    <w:rsid w:val="0028137B"/>
    <w:rsid w:val="00281690"/>
    <w:rsid w:val="00283056"/>
    <w:rsid w:val="0028673B"/>
    <w:rsid w:val="00291FC8"/>
    <w:rsid w:val="00292A33"/>
    <w:rsid w:val="002A3E3D"/>
    <w:rsid w:val="002B5E05"/>
    <w:rsid w:val="002B71F9"/>
    <w:rsid w:val="002C2A0A"/>
    <w:rsid w:val="002D1A54"/>
    <w:rsid w:val="002D45AD"/>
    <w:rsid w:val="002E1E2D"/>
    <w:rsid w:val="002E3557"/>
    <w:rsid w:val="002E39F8"/>
    <w:rsid w:val="002F0BE0"/>
    <w:rsid w:val="00303F39"/>
    <w:rsid w:val="00304D12"/>
    <w:rsid w:val="003050CB"/>
    <w:rsid w:val="00310664"/>
    <w:rsid w:val="00311BDB"/>
    <w:rsid w:val="00324C34"/>
    <w:rsid w:val="003258A8"/>
    <w:rsid w:val="003278FF"/>
    <w:rsid w:val="00331F56"/>
    <w:rsid w:val="0033468F"/>
    <w:rsid w:val="00334F9C"/>
    <w:rsid w:val="00336812"/>
    <w:rsid w:val="00337B67"/>
    <w:rsid w:val="0035065A"/>
    <w:rsid w:val="00363915"/>
    <w:rsid w:val="00363F33"/>
    <w:rsid w:val="00366214"/>
    <w:rsid w:val="00370D9E"/>
    <w:rsid w:val="003710E4"/>
    <w:rsid w:val="003811BD"/>
    <w:rsid w:val="003841B2"/>
    <w:rsid w:val="00393873"/>
    <w:rsid w:val="003C69EC"/>
    <w:rsid w:val="003C701E"/>
    <w:rsid w:val="003C7470"/>
    <w:rsid w:val="003D1EA1"/>
    <w:rsid w:val="003D4C4B"/>
    <w:rsid w:val="003D790C"/>
    <w:rsid w:val="003E1224"/>
    <w:rsid w:val="003E2CD8"/>
    <w:rsid w:val="003E4D27"/>
    <w:rsid w:val="003F0ED9"/>
    <w:rsid w:val="003F17AA"/>
    <w:rsid w:val="003F3B90"/>
    <w:rsid w:val="0040620E"/>
    <w:rsid w:val="004067FE"/>
    <w:rsid w:val="00411440"/>
    <w:rsid w:val="00416313"/>
    <w:rsid w:val="00416BCA"/>
    <w:rsid w:val="00420FA6"/>
    <w:rsid w:val="004219B5"/>
    <w:rsid w:val="0043020B"/>
    <w:rsid w:val="00430213"/>
    <w:rsid w:val="00430AF7"/>
    <w:rsid w:val="00435733"/>
    <w:rsid w:val="00437298"/>
    <w:rsid w:val="00442313"/>
    <w:rsid w:val="004459D5"/>
    <w:rsid w:val="00461CB8"/>
    <w:rsid w:val="00462094"/>
    <w:rsid w:val="0046212D"/>
    <w:rsid w:val="00466B97"/>
    <w:rsid w:val="0047218E"/>
    <w:rsid w:val="0047600A"/>
    <w:rsid w:val="0048200F"/>
    <w:rsid w:val="004837F5"/>
    <w:rsid w:val="00486B49"/>
    <w:rsid w:val="0048702A"/>
    <w:rsid w:val="0049535D"/>
    <w:rsid w:val="00497E34"/>
    <w:rsid w:val="004A3773"/>
    <w:rsid w:val="004A7957"/>
    <w:rsid w:val="004B0BD1"/>
    <w:rsid w:val="004B42AD"/>
    <w:rsid w:val="004D132E"/>
    <w:rsid w:val="004D1FF8"/>
    <w:rsid w:val="004D53B0"/>
    <w:rsid w:val="004D5DBE"/>
    <w:rsid w:val="004D70CB"/>
    <w:rsid w:val="004E594E"/>
    <w:rsid w:val="004E5A19"/>
    <w:rsid w:val="004F3FBA"/>
    <w:rsid w:val="004F412D"/>
    <w:rsid w:val="004F65A9"/>
    <w:rsid w:val="004F6AC0"/>
    <w:rsid w:val="005025EC"/>
    <w:rsid w:val="00503054"/>
    <w:rsid w:val="00504A11"/>
    <w:rsid w:val="005153C8"/>
    <w:rsid w:val="00515952"/>
    <w:rsid w:val="00517665"/>
    <w:rsid w:val="00525BC7"/>
    <w:rsid w:val="00526FE9"/>
    <w:rsid w:val="005273AF"/>
    <w:rsid w:val="00530FAC"/>
    <w:rsid w:val="00531EF5"/>
    <w:rsid w:val="00533CB1"/>
    <w:rsid w:val="0053417B"/>
    <w:rsid w:val="00534CDF"/>
    <w:rsid w:val="00535171"/>
    <w:rsid w:val="00535270"/>
    <w:rsid w:val="00541E88"/>
    <w:rsid w:val="00545061"/>
    <w:rsid w:val="00552072"/>
    <w:rsid w:val="00556509"/>
    <w:rsid w:val="00557645"/>
    <w:rsid w:val="005629BD"/>
    <w:rsid w:val="00564EB1"/>
    <w:rsid w:val="00566483"/>
    <w:rsid w:val="00566D9B"/>
    <w:rsid w:val="00572570"/>
    <w:rsid w:val="0057364F"/>
    <w:rsid w:val="0058000A"/>
    <w:rsid w:val="00580981"/>
    <w:rsid w:val="00583356"/>
    <w:rsid w:val="0059064C"/>
    <w:rsid w:val="005962F7"/>
    <w:rsid w:val="00596545"/>
    <w:rsid w:val="005A777B"/>
    <w:rsid w:val="005B075B"/>
    <w:rsid w:val="005B1418"/>
    <w:rsid w:val="005B1ED4"/>
    <w:rsid w:val="005B4CE1"/>
    <w:rsid w:val="005B7C30"/>
    <w:rsid w:val="005D772E"/>
    <w:rsid w:val="005E3837"/>
    <w:rsid w:val="005F129D"/>
    <w:rsid w:val="005F211A"/>
    <w:rsid w:val="005F3800"/>
    <w:rsid w:val="005F6783"/>
    <w:rsid w:val="005F67F8"/>
    <w:rsid w:val="00602271"/>
    <w:rsid w:val="006111BD"/>
    <w:rsid w:val="00611518"/>
    <w:rsid w:val="00613A6E"/>
    <w:rsid w:val="00616629"/>
    <w:rsid w:val="00616FB9"/>
    <w:rsid w:val="00622CF4"/>
    <w:rsid w:val="00624DA3"/>
    <w:rsid w:val="00636E0B"/>
    <w:rsid w:val="00641A45"/>
    <w:rsid w:val="00643EEC"/>
    <w:rsid w:val="00646A48"/>
    <w:rsid w:val="00656C73"/>
    <w:rsid w:val="006577C8"/>
    <w:rsid w:val="0066076E"/>
    <w:rsid w:val="00665F5B"/>
    <w:rsid w:val="00672A79"/>
    <w:rsid w:val="006849B2"/>
    <w:rsid w:val="006918E7"/>
    <w:rsid w:val="00691AE6"/>
    <w:rsid w:val="00692565"/>
    <w:rsid w:val="006933BD"/>
    <w:rsid w:val="00694D48"/>
    <w:rsid w:val="006A625B"/>
    <w:rsid w:val="006A754B"/>
    <w:rsid w:val="006B5F09"/>
    <w:rsid w:val="006B65CE"/>
    <w:rsid w:val="006B7869"/>
    <w:rsid w:val="006C0DBB"/>
    <w:rsid w:val="006D7C08"/>
    <w:rsid w:val="006E0224"/>
    <w:rsid w:val="006E6EE6"/>
    <w:rsid w:val="006F0B2E"/>
    <w:rsid w:val="006F2968"/>
    <w:rsid w:val="006F3D2F"/>
    <w:rsid w:val="00703B02"/>
    <w:rsid w:val="00705474"/>
    <w:rsid w:val="0070646B"/>
    <w:rsid w:val="0071123D"/>
    <w:rsid w:val="0071415F"/>
    <w:rsid w:val="00715987"/>
    <w:rsid w:val="007164A0"/>
    <w:rsid w:val="007226A7"/>
    <w:rsid w:val="0073247B"/>
    <w:rsid w:val="00732BEF"/>
    <w:rsid w:val="007330D2"/>
    <w:rsid w:val="0073329B"/>
    <w:rsid w:val="00736AA2"/>
    <w:rsid w:val="00740618"/>
    <w:rsid w:val="00741619"/>
    <w:rsid w:val="007416F4"/>
    <w:rsid w:val="0074187C"/>
    <w:rsid w:val="007425DF"/>
    <w:rsid w:val="00742AED"/>
    <w:rsid w:val="00745318"/>
    <w:rsid w:val="007477A2"/>
    <w:rsid w:val="00761F0A"/>
    <w:rsid w:val="00771118"/>
    <w:rsid w:val="00772FA8"/>
    <w:rsid w:val="00776A16"/>
    <w:rsid w:val="00777A18"/>
    <w:rsid w:val="00780C13"/>
    <w:rsid w:val="0078475C"/>
    <w:rsid w:val="00787743"/>
    <w:rsid w:val="00792579"/>
    <w:rsid w:val="00795943"/>
    <w:rsid w:val="007964E3"/>
    <w:rsid w:val="00796A17"/>
    <w:rsid w:val="00796B17"/>
    <w:rsid w:val="007A23FA"/>
    <w:rsid w:val="007A5D84"/>
    <w:rsid w:val="007A6D41"/>
    <w:rsid w:val="007A75F0"/>
    <w:rsid w:val="007B1B14"/>
    <w:rsid w:val="007B23A1"/>
    <w:rsid w:val="007B3BE5"/>
    <w:rsid w:val="007B73E4"/>
    <w:rsid w:val="007B792F"/>
    <w:rsid w:val="007C6C1B"/>
    <w:rsid w:val="007D3BC4"/>
    <w:rsid w:val="007E38FF"/>
    <w:rsid w:val="007E3FC1"/>
    <w:rsid w:val="007E56E0"/>
    <w:rsid w:val="007E6149"/>
    <w:rsid w:val="007E755B"/>
    <w:rsid w:val="007F0A3E"/>
    <w:rsid w:val="007F25DB"/>
    <w:rsid w:val="007F5021"/>
    <w:rsid w:val="0080215E"/>
    <w:rsid w:val="00802C9D"/>
    <w:rsid w:val="00805740"/>
    <w:rsid w:val="008062FD"/>
    <w:rsid w:val="00815370"/>
    <w:rsid w:val="00816EF6"/>
    <w:rsid w:val="00816F8E"/>
    <w:rsid w:val="00817CD7"/>
    <w:rsid w:val="008204DC"/>
    <w:rsid w:val="00822BD5"/>
    <w:rsid w:val="00822D45"/>
    <w:rsid w:val="00832790"/>
    <w:rsid w:val="00834789"/>
    <w:rsid w:val="0083766E"/>
    <w:rsid w:val="008376C3"/>
    <w:rsid w:val="00837893"/>
    <w:rsid w:val="008543CF"/>
    <w:rsid w:val="00854F13"/>
    <w:rsid w:val="008558F3"/>
    <w:rsid w:val="00860E2E"/>
    <w:rsid w:val="00861D1C"/>
    <w:rsid w:val="00862DF3"/>
    <w:rsid w:val="00863DBA"/>
    <w:rsid w:val="0087143A"/>
    <w:rsid w:val="008758C4"/>
    <w:rsid w:val="00884E0E"/>
    <w:rsid w:val="0089051A"/>
    <w:rsid w:val="00892FD3"/>
    <w:rsid w:val="00894980"/>
    <w:rsid w:val="008A2774"/>
    <w:rsid w:val="008A383D"/>
    <w:rsid w:val="008A7340"/>
    <w:rsid w:val="008B382E"/>
    <w:rsid w:val="008B539D"/>
    <w:rsid w:val="008B66A5"/>
    <w:rsid w:val="008D25E0"/>
    <w:rsid w:val="008D2B60"/>
    <w:rsid w:val="008D5E9E"/>
    <w:rsid w:val="008D645D"/>
    <w:rsid w:val="008E2077"/>
    <w:rsid w:val="008E3848"/>
    <w:rsid w:val="008E7ED9"/>
    <w:rsid w:val="008F24C3"/>
    <w:rsid w:val="008F5277"/>
    <w:rsid w:val="00903967"/>
    <w:rsid w:val="00903EBF"/>
    <w:rsid w:val="009243D0"/>
    <w:rsid w:val="0092700C"/>
    <w:rsid w:val="009304A9"/>
    <w:rsid w:val="009324D7"/>
    <w:rsid w:val="00932CD4"/>
    <w:rsid w:val="009347C3"/>
    <w:rsid w:val="00945E7C"/>
    <w:rsid w:val="009529E6"/>
    <w:rsid w:val="0095312E"/>
    <w:rsid w:val="009560E2"/>
    <w:rsid w:val="00956531"/>
    <w:rsid w:val="00962CF0"/>
    <w:rsid w:val="009671E3"/>
    <w:rsid w:val="0096722A"/>
    <w:rsid w:val="0096772A"/>
    <w:rsid w:val="00971032"/>
    <w:rsid w:val="0097456F"/>
    <w:rsid w:val="0097714E"/>
    <w:rsid w:val="00977A3D"/>
    <w:rsid w:val="009857F7"/>
    <w:rsid w:val="009915B7"/>
    <w:rsid w:val="009B24BE"/>
    <w:rsid w:val="009B307F"/>
    <w:rsid w:val="009B36AC"/>
    <w:rsid w:val="009B674C"/>
    <w:rsid w:val="009B6EA9"/>
    <w:rsid w:val="009B7455"/>
    <w:rsid w:val="009C2A2B"/>
    <w:rsid w:val="009C3AFD"/>
    <w:rsid w:val="009C67DE"/>
    <w:rsid w:val="009C7121"/>
    <w:rsid w:val="009D2391"/>
    <w:rsid w:val="009D23A1"/>
    <w:rsid w:val="009D23E8"/>
    <w:rsid w:val="009D5BB6"/>
    <w:rsid w:val="009E170D"/>
    <w:rsid w:val="009E1F1E"/>
    <w:rsid w:val="009E6929"/>
    <w:rsid w:val="00A003C3"/>
    <w:rsid w:val="00A05DD7"/>
    <w:rsid w:val="00A10B54"/>
    <w:rsid w:val="00A17420"/>
    <w:rsid w:val="00A2096D"/>
    <w:rsid w:val="00A21D71"/>
    <w:rsid w:val="00A22278"/>
    <w:rsid w:val="00A23595"/>
    <w:rsid w:val="00A26ADE"/>
    <w:rsid w:val="00A33868"/>
    <w:rsid w:val="00A35E3A"/>
    <w:rsid w:val="00A40B6B"/>
    <w:rsid w:val="00A41311"/>
    <w:rsid w:val="00A478B3"/>
    <w:rsid w:val="00A47929"/>
    <w:rsid w:val="00A47E42"/>
    <w:rsid w:val="00A51FB0"/>
    <w:rsid w:val="00A54330"/>
    <w:rsid w:val="00A556AB"/>
    <w:rsid w:val="00A564F9"/>
    <w:rsid w:val="00A616DD"/>
    <w:rsid w:val="00A667C4"/>
    <w:rsid w:val="00A733B9"/>
    <w:rsid w:val="00A7468E"/>
    <w:rsid w:val="00A80231"/>
    <w:rsid w:val="00A8171B"/>
    <w:rsid w:val="00A8576C"/>
    <w:rsid w:val="00A86F64"/>
    <w:rsid w:val="00A96F84"/>
    <w:rsid w:val="00AA448B"/>
    <w:rsid w:val="00AA7E9A"/>
    <w:rsid w:val="00AB5FF4"/>
    <w:rsid w:val="00AD7E0A"/>
    <w:rsid w:val="00AD7FDC"/>
    <w:rsid w:val="00AE284B"/>
    <w:rsid w:val="00AE3A56"/>
    <w:rsid w:val="00AF1FF4"/>
    <w:rsid w:val="00AF3398"/>
    <w:rsid w:val="00AF45C7"/>
    <w:rsid w:val="00B016D6"/>
    <w:rsid w:val="00B028EA"/>
    <w:rsid w:val="00B04F29"/>
    <w:rsid w:val="00B1195A"/>
    <w:rsid w:val="00B15ACA"/>
    <w:rsid w:val="00B16ADD"/>
    <w:rsid w:val="00B16E94"/>
    <w:rsid w:val="00B17792"/>
    <w:rsid w:val="00B20669"/>
    <w:rsid w:val="00B2503D"/>
    <w:rsid w:val="00B33041"/>
    <w:rsid w:val="00B40EE5"/>
    <w:rsid w:val="00B437E6"/>
    <w:rsid w:val="00B45C9D"/>
    <w:rsid w:val="00B4653B"/>
    <w:rsid w:val="00B5043E"/>
    <w:rsid w:val="00B5079F"/>
    <w:rsid w:val="00B535AF"/>
    <w:rsid w:val="00B565BB"/>
    <w:rsid w:val="00B578FA"/>
    <w:rsid w:val="00B61DF3"/>
    <w:rsid w:val="00B6482F"/>
    <w:rsid w:val="00B661AD"/>
    <w:rsid w:val="00B7119C"/>
    <w:rsid w:val="00B71792"/>
    <w:rsid w:val="00B76131"/>
    <w:rsid w:val="00B91784"/>
    <w:rsid w:val="00B92BB4"/>
    <w:rsid w:val="00B92BDB"/>
    <w:rsid w:val="00B93375"/>
    <w:rsid w:val="00BA06EB"/>
    <w:rsid w:val="00BA0E80"/>
    <w:rsid w:val="00BA1E82"/>
    <w:rsid w:val="00BB0D47"/>
    <w:rsid w:val="00BB0E27"/>
    <w:rsid w:val="00BB13A8"/>
    <w:rsid w:val="00BC176E"/>
    <w:rsid w:val="00BC46E2"/>
    <w:rsid w:val="00BE2BBA"/>
    <w:rsid w:val="00BE4278"/>
    <w:rsid w:val="00BE7E3C"/>
    <w:rsid w:val="00BF20BF"/>
    <w:rsid w:val="00BF3E54"/>
    <w:rsid w:val="00C03917"/>
    <w:rsid w:val="00C05159"/>
    <w:rsid w:val="00C07F81"/>
    <w:rsid w:val="00C1012D"/>
    <w:rsid w:val="00C141C2"/>
    <w:rsid w:val="00C2026D"/>
    <w:rsid w:val="00C26219"/>
    <w:rsid w:val="00C266F7"/>
    <w:rsid w:val="00C31513"/>
    <w:rsid w:val="00C3225E"/>
    <w:rsid w:val="00C34135"/>
    <w:rsid w:val="00C420B2"/>
    <w:rsid w:val="00C42278"/>
    <w:rsid w:val="00C44B21"/>
    <w:rsid w:val="00C47CC7"/>
    <w:rsid w:val="00C56F40"/>
    <w:rsid w:val="00C80436"/>
    <w:rsid w:val="00C81B17"/>
    <w:rsid w:val="00C83298"/>
    <w:rsid w:val="00C84C25"/>
    <w:rsid w:val="00C972C4"/>
    <w:rsid w:val="00CA0FB8"/>
    <w:rsid w:val="00CA2519"/>
    <w:rsid w:val="00CA2712"/>
    <w:rsid w:val="00CA4DB5"/>
    <w:rsid w:val="00CA7575"/>
    <w:rsid w:val="00CC08CD"/>
    <w:rsid w:val="00CC5609"/>
    <w:rsid w:val="00CC5912"/>
    <w:rsid w:val="00CD09D0"/>
    <w:rsid w:val="00CD4C0A"/>
    <w:rsid w:val="00CD5EB2"/>
    <w:rsid w:val="00CD6617"/>
    <w:rsid w:val="00CD77F5"/>
    <w:rsid w:val="00CE3BE6"/>
    <w:rsid w:val="00CE790E"/>
    <w:rsid w:val="00CF189D"/>
    <w:rsid w:val="00CF3C2D"/>
    <w:rsid w:val="00CF6805"/>
    <w:rsid w:val="00D00504"/>
    <w:rsid w:val="00D01469"/>
    <w:rsid w:val="00D05405"/>
    <w:rsid w:val="00D060CE"/>
    <w:rsid w:val="00D0775A"/>
    <w:rsid w:val="00D140FC"/>
    <w:rsid w:val="00D331F5"/>
    <w:rsid w:val="00D37502"/>
    <w:rsid w:val="00D4333A"/>
    <w:rsid w:val="00D46F7A"/>
    <w:rsid w:val="00D4701E"/>
    <w:rsid w:val="00D527F3"/>
    <w:rsid w:val="00D52BEF"/>
    <w:rsid w:val="00D573EF"/>
    <w:rsid w:val="00D61933"/>
    <w:rsid w:val="00D6448C"/>
    <w:rsid w:val="00D8555C"/>
    <w:rsid w:val="00D86368"/>
    <w:rsid w:val="00D91097"/>
    <w:rsid w:val="00DA25E9"/>
    <w:rsid w:val="00DA39CF"/>
    <w:rsid w:val="00DA4B9C"/>
    <w:rsid w:val="00DB112A"/>
    <w:rsid w:val="00DB34E0"/>
    <w:rsid w:val="00DB6868"/>
    <w:rsid w:val="00DC1660"/>
    <w:rsid w:val="00DC1C0C"/>
    <w:rsid w:val="00DC67A4"/>
    <w:rsid w:val="00DD1F5F"/>
    <w:rsid w:val="00DD578C"/>
    <w:rsid w:val="00DD71B0"/>
    <w:rsid w:val="00DE6D8A"/>
    <w:rsid w:val="00DF086E"/>
    <w:rsid w:val="00DF1D2F"/>
    <w:rsid w:val="00DF1EA6"/>
    <w:rsid w:val="00DF233B"/>
    <w:rsid w:val="00DF4B47"/>
    <w:rsid w:val="00E025BD"/>
    <w:rsid w:val="00E02876"/>
    <w:rsid w:val="00E02CBA"/>
    <w:rsid w:val="00E232C9"/>
    <w:rsid w:val="00E314B5"/>
    <w:rsid w:val="00E321DE"/>
    <w:rsid w:val="00E33EEB"/>
    <w:rsid w:val="00E35026"/>
    <w:rsid w:val="00E4746B"/>
    <w:rsid w:val="00E564E9"/>
    <w:rsid w:val="00E60717"/>
    <w:rsid w:val="00E6407D"/>
    <w:rsid w:val="00E6732A"/>
    <w:rsid w:val="00E710E0"/>
    <w:rsid w:val="00E7397A"/>
    <w:rsid w:val="00E80CB9"/>
    <w:rsid w:val="00E923AE"/>
    <w:rsid w:val="00EA45AB"/>
    <w:rsid w:val="00EB0471"/>
    <w:rsid w:val="00EB3A94"/>
    <w:rsid w:val="00EB65F1"/>
    <w:rsid w:val="00EB6F49"/>
    <w:rsid w:val="00EB7B42"/>
    <w:rsid w:val="00EC4624"/>
    <w:rsid w:val="00EC48D8"/>
    <w:rsid w:val="00ED12AD"/>
    <w:rsid w:val="00EE0E91"/>
    <w:rsid w:val="00EE7995"/>
    <w:rsid w:val="00F0243B"/>
    <w:rsid w:val="00F10C6D"/>
    <w:rsid w:val="00F15FCC"/>
    <w:rsid w:val="00F17F77"/>
    <w:rsid w:val="00F20D3F"/>
    <w:rsid w:val="00F3024E"/>
    <w:rsid w:val="00F30CCD"/>
    <w:rsid w:val="00F351B1"/>
    <w:rsid w:val="00F40866"/>
    <w:rsid w:val="00F464D3"/>
    <w:rsid w:val="00F54AEC"/>
    <w:rsid w:val="00F57ED8"/>
    <w:rsid w:val="00F61ED8"/>
    <w:rsid w:val="00F62809"/>
    <w:rsid w:val="00F65247"/>
    <w:rsid w:val="00F66846"/>
    <w:rsid w:val="00F72BCC"/>
    <w:rsid w:val="00F73562"/>
    <w:rsid w:val="00F76895"/>
    <w:rsid w:val="00F7754E"/>
    <w:rsid w:val="00F77C2E"/>
    <w:rsid w:val="00F838BF"/>
    <w:rsid w:val="00F94155"/>
    <w:rsid w:val="00FA20A4"/>
    <w:rsid w:val="00FA3D1C"/>
    <w:rsid w:val="00FA3D65"/>
    <w:rsid w:val="00FC0BDB"/>
    <w:rsid w:val="00FC5224"/>
    <w:rsid w:val="00FC79AC"/>
    <w:rsid w:val="00FD1BEF"/>
    <w:rsid w:val="00FD5EBB"/>
    <w:rsid w:val="00FE0C60"/>
    <w:rsid w:val="00FE273E"/>
    <w:rsid w:val="00FE3497"/>
    <w:rsid w:val="00FE65F0"/>
    <w:rsid w:val="00FF134F"/>
    <w:rsid w:val="00FF1FE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93173"/>
  <w15:chartTrackingRefBased/>
  <w15:docId w15:val="{630D1535-94A9-4E42-9E56-1273308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0"/>
    <w:pPr>
      <w:spacing w:after="200" w:line="276" w:lineRule="auto"/>
    </w:pPr>
    <w:rPr>
      <w:rFonts w:eastAsia="Times New Roman"/>
      <w:sz w:val="22"/>
      <w:szCs w:val="22"/>
      <w:lang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504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23E8"/>
    <w:rPr>
      <w:rFonts w:eastAsia="Times New Roman"/>
      <w:sz w:val="22"/>
      <w:szCs w:val="22"/>
      <w:lang w:val="en-CA" w:eastAsia="en-CA"/>
    </w:rPr>
  </w:style>
  <w:style w:type="character" w:styleId="Hipervnculo">
    <w:name w:val="Hyperlink"/>
    <w:uiPriority w:val="99"/>
    <w:unhideWhenUsed/>
    <w:rsid w:val="009C2A2B"/>
    <w:rPr>
      <w:color w:val="0000FF"/>
      <w:u w:val="single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EC462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EC4624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504A11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Encabezado">
    <w:name w:val="header"/>
    <w:basedOn w:val="Normal"/>
    <w:link w:val="Encabezado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5BC7"/>
    <w:rPr>
      <w:rFonts w:eastAsia="Times New Roman"/>
      <w:sz w:val="22"/>
      <w:szCs w:val="22"/>
      <w:lang w:val="es-PE" w:eastAsia="en-CA"/>
    </w:rPr>
  </w:style>
  <w:style w:type="paragraph" w:styleId="Piedepgina">
    <w:name w:val="footer"/>
    <w:basedOn w:val="Normal"/>
    <w:link w:val="Piedepgina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C7"/>
    <w:rPr>
      <w:rFonts w:eastAsia="Times New Roman"/>
      <w:sz w:val="22"/>
      <w:szCs w:val="22"/>
      <w:lang w:val="es-P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17869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21075</CharactersWithSpaces>
  <SharedDoc>false</SharedDoc>
  <HLinks>
    <vt:vector size="36" baseType="variant">
      <vt:variant>
        <vt:i4>4849732</vt:i4>
      </vt:variant>
      <vt:variant>
        <vt:i4>18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15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Angel Waldir</cp:lastModifiedBy>
  <cp:revision>2</cp:revision>
  <dcterms:created xsi:type="dcterms:W3CDTF">2020-10-21T00:39:00Z</dcterms:created>
  <dcterms:modified xsi:type="dcterms:W3CDTF">2020-10-21T00:39:00Z</dcterms:modified>
</cp:coreProperties>
</file>