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42"/>
        <w:gridCol w:w="580"/>
        <w:gridCol w:w="795"/>
        <w:gridCol w:w="580"/>
        <w:gridCol w:w="2014"/>
        <w:gridCol w:w="580"/>
      </w:tblGrid>
      <w:tr w:rsidR="00836B59" w:rsidRPr="00261AA9" w:rsidTr="00B853E5">
        <w:trPr>
          <w:trHeight w:val="360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013D31" w:rsidP="00B853E5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PROCESO CAS Nº 071</w:t>
            </w:r>
            <w:bookmarkStart w:id="0" w:name="_GoBack"/>
            <w:bookmarkEnd w:id="0"/>
            <w:r w:rsidR="00836B59" w:rsidRPr="00261AA9"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-2020-CONADIS</w:t>
            </w:r>
          </w:p>
        </w:tc>
      </w:tr>
      <w:tr w:rsidR="00836B59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836B59" w:rsidRPr="00261AA9" w:rsidTr="00B853E5">
        <w:trPr>
          <w:trHeight w:val="51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Convocatoria CAS de: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013D31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ESPECIALISTA EN PLANEAMIENTO</w:t>
            </w:r>
            <w:r w:rsidR="00836B59"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II</w:t>
            </w:r>
            <w:r w:rsidR="00836B59"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</w:t>
            </w:r>
          </w:p>
        </w:tc>
      </w:tr>
      <w:tr w:rsidR="00836B59" w:rsidRPr="00261AA9" w:rsidTr="00B853E5">
        <w:trPr>
          <w:trHeight w:val="64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Área Usuaria: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013D31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OFICINA DE PLANEAMIENTO Y PRESUPUESTO</w:t>
            </w:r>
          </w:p>
        </w:tc>
      </w:tr>
      <w:tr w:rsidR="00836B59" w:rsidRPr="00261AA9" w:rsidTr="00B853E5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836B59" w:rsidRPr="00261AA9" w:rsidTr="00B853E5">
        <w:trPr>
          <w:trHeight w:val="5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Nº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Postulantes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Calificación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Resultado</w:t>
            </w:r>
          </w:p>
        </w:tc>
      </w:tr>
      <w:tr w:rsidR="00836B59" w:rsidRPr="00261AA9" w:rsidTr="00B853E5">
        <w:trPr>
          <w:trHeight w:val="45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(APTO / NO APTO)</w:t>
            </w:r>
          </w:p>
        </w:tc>
      </w:tr>
      <w:tr w:rsidR="00013D31" w:rsidRPr="00261AA9" w:rsidTr="00013D3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31" w:rsidRPr="00261AA9" w:rsidRDefault="00013D3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URIBE LOPEZ LUIS ALFREDO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</w:pPr>
            <w:r>
              <w:t>60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APTO</w:t>
            </w:r>
          </w:p>
        </w:tc>
      </w:tr>
      <w:tr w:rsidR="00013D31" w:rsidRPr="00261AA9" w:rsidTr="00013D3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31" w:rsidRPr="00261AA9" w:rsidRDefault="00013D3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VELAZCO CHAUPIS SONIA LOURDES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013D31" w:rsidRPr="00261AA9" w:rsidTr="00013D3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31" w:rsidRPr="00261AA9" w:rsidRDefault="00013D3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ROCA GUTIERREZ JORGE LUIS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</w:pPr>
            <w:r>
              <w:t>51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APTO</w:t>
            </w:r>
          </w:p>
        </w:tc>
      </w:tr>
      <w:tr w:rsidR="00013D31" w:rsidRPr="00261AA9" w:rsidTr="00013D3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31" w:rsidRPr="00261AA9" w:rsidRDefault="00013D3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PALOMINO AGUILAR ISABELZULEMA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</w:pPr>
            <w:r>
              <w:t>55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APTO</w:t>
            </w:r>
          </w:p>
        </w:tc>
      </w:tr>
      <w:tr w:rsidR="00013D31" w:rsidRPr="00261AA9" w:rsidTr="00013D3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31" w:rsidRPr="00261AA9" w:rsidRDefault="00013D3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TELLO TORRE CAROLINA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013D31" w:rsidRPr="00261AA9" w:rsidTr="00013D3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31" w:rsidRPr="00261AA9" w:rsidRDefault="00013D3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ARIAS ARGOMEDO JOSE AUGUSTO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</w:pPr>
            <w:r>
              <w:t>21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APTO</w:t>
            </w:r>
          </w:p>
        </w:tc>
      </w:tr>
      <w:tr w:rsidR="00013D31" w:rsidRPr="00261AA9" w:rsidTr="00013D3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Pr="00261AA9" w:rsidRDefault="00013D3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CARCAMO BARTRA JOSE CARLOS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013D31" w:rsidRPr="00261AA9" w:rsidTr="00013D31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Pr="00261AA9" w:rsidRDefault="00013D31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NINA GARCIA ALEX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</w:pPr>
            <w:r>
              <w:t>56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D31" w:rsidRDefault="00013D31" w:rsidP="00013D31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APTO</w:t>
            </w:r>
          </w:p>
        </w:tc>
      </w:tr>
      <w:tr w:rsidR="00836B59" w:rsidRPr="00261AA9" w:rsidTr="00B853E5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cs="Calibri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836B59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lang w:val="es-MX" w:eastAsia="es-MX"/>
              </w:rPr>
              <w:t xml:space="preserve">Lima, </w:t>
            </w:r>
            <w:r w:rsidR="00013D31">
              <w:rPr>
                <w:rFonts w:cs="Calibri"/>
                <w:lang w:val="es-MX" w:eastAsia="es-MX"/>
              </w:rPr>
              <w:t>08</w:t>
            </w:r>
            <w:r>
              <w:rPr>
                <w:rFonts w:cs="Calibri"/>
                <w:lang w:val="es-MX" w:eastAsia="es-MX"/>
              </w:rPr>
              <w:t xml:space="preserve"> de </w:t>
            </w:r>
            <w:r w:rsidRPr="00261AA9">
              <w:rPr>
                <w:rFonts w:cs="Calibri"/>
                <w:lang w:val="es-MX" w:eastAsia="es-MX"/>
              </w:rPr>
              <w:t>s</w:t>
            </w:r>
            <w:r>
              <w:rPr>
                <w:rFonts w:cs="Calibri"/>
                <w:lang w:val="es-MX" w:eastAsia="es-MX"/>
              </w:rPr>
              <w:t>etiembre</w:t>
            </w:r>
            <w:r w:rsidRPr="00261AA9">
              <w:rPr>
                <w:rFonts w:cs="Calibri"/>
                <w:lang w:val="es-MX" w:eastAsia="es-MX"/>
              </w:rPr>
              <w:t xml:space="preserve"> de 2020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836B59" w:rsidRPr="00261AA9" w:rsidTr="00B853E5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836B59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lang w:val="es-MX" w:eastAsia="es-MX"/>
              </w:rPr>
              <w:t>COMITÉ DE SELECCIÓN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836B59" w:rsidTr="00B853E5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836B59" w:rsidRDefault="00836B59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36B59" w:rsidRPr="00CE2214" w:rsidRDefault="00836B59" w:rsidP="00B853E5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36B59" w:rsidRDefault="00836B59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836B59" w:rsidTr="00836B59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836B59" w:rsidRPr="00836B59" w:rsidRDefault="00836B59" w:rsidP="00836B5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36B59" w:rsidRPr="00836B59" w:rsidRDefault="00836B59" w:rsidP="00836B59">
            <w:pPr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36B59" w:rsidRDefault="00836B59" w:rsidP="002D38BE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</w:tbl>
    <w:p w:rsidR="00BD5240" w:rsidRDefault="00BD5240"/>
    <w:sectPr w:rsidR="00BD5240" w:rsidSect="00616427">
      <w:headerReference w:type="default" r:id="rId8"/>
      <w:pgSz w:w="11900" w:h="16820"/>
      <w:pgMar w:top="-1418" w:right="1410" w:bottom="-1276" w:left="156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AE" w:rsidRDefault="003931AE">
      <w:pPr>
        <w:spacing w:after="0" w:line="240" w:lineRule="auto"/>
      </w:pPr>
      <w:r>
        <w:separator/>
      </w:r>
    </w:p>
  </w:endnote>
  <w:endnote w:type="continuationSeparator" w:id="0">
    <w:p w:rsidR="003931AE" w:rsidRDefault="0039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AE" w:rsidRDefault="003931AE">
      <w:pPr>
        <w:spacing w:after="0" w:line="240" w:lineRule="auto"/>
      </w:pPr>
      <w:r>
        <w:separator/>
      </w:r>
    </w:p>
  </w:footnote>
  <w:footnote w:type="continuationSeparator" w:id="0">
    <w:p w:rsidR="003931AE" w:rsidRDefault="0039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A9" w:rsidRDefault="00E51862">
    <w:pPr>
      <w:pStyle w:val="Encabezado"/>
    </w:pPr>
    <w:r>
      <w:rPr>
        <w:noProof/>
        <w:lang w:eastAsia="es-PE"/>
      </w:rPr>
      <w:drawing>
        <wp:inline distT="0" distB="0" distL="0" distR="0" wp14:anchorId="49F61DA1" wp14:editId="01DB777E">
          <wp:extent cx="3333750" cy="419100"/>
          <wp:effectExtent l="0" t="0" r="0" b="0"/>
          <wp:docPr id="1" name="Imagen 1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59"/>
    <w:rsid w:val="00013D31"/>
    <w:rsid w:val="00317923"/>
    <w:rsid w:val="003931AE"/>
    <w:rsid w:val="00836B59"/>
    <w:rsid w:val="00BD5240"/>
    <w:rsid w:val="00E5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59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6B5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836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B59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B59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59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6B5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836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B59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B59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2CB91-D9A5-4076-9147-69963746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2020-09-08T04:46:00Z</cp:lastPrinted>
  <dcterms:created xsi:type="dcterms:W3CDTF">2020-09-08T17:47:00Z</dcterms:created>
  <dcterms:modified xsi:type="dcterms:W3CDTF">2020-09-08T17:47:00Z</dcterms:modified>
</cp:coreProperties>
</file>