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4613A" w14:textId="77777777" w:rsidR="003641D3" w:rsidRDefault="00FA320F" w:rsidP="00B65E13">
      <w:pPr>
        <w:pStyle w:val="Textoindependiente"/>
        <w:ind w:left="9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5954648F" wp14:editId="15A2B80A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2ABE2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56F8F7AF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3C744F13" w14:textId="77777777" w:rsidR="00B65E13" w:rsidRDefault="00FA320F" w:rsidP="00B65E13">
      <w:pPr>
        <w:ind w:left="2647" w:right="3249" w:hanging="92"/>
        <w:rPr>
          <w:rFonts w:ascii="Arial MT" w:hAnsi="Arial MT"/>
          <w:w w:val="80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</w:p>
    <w:p w14:paraId="2842D4B6" w14:textId="402A93C9" w:rsidR="003641D3" w:rsidRDefault="00FA320F" w:rsidP="00B65E13">
      <w:pPr>
        <w:ind w:left="2647" w:right="3249" w:hanging="92"/>
        <w:rPr>
          <w:rFonts w:ascii="Arial MT" w:hAnsi="Arial MT"/>
          <w:sz w:val="16"/>
        </w:rPr>
      </w:pPr>
      <w:r>
        <w:rPr>
          <w:rFonts w:ascii="Arial MT" w:hAnsi="Arial MT"/>
          <w:spacing w:val="-2"/>
          <w:w w:val="85"/>
          <w:sz w:val="16"/>
        </w:rPr>
        <w:t>“Año de la recuperación y consolidación de la economía peruana</w:t>
      </w:r>
    </w:p>
    <w:p w14:paraId="26E6FF51" w14:textId="77777777" w:rsidR="003641D3" w:rsidRDefault="003641D3" w:rsidP="00B65E13">
      <w:pPr>
        <w:pStyle w:val="Textoindependiente"/>
        <w:rPr>
          <w:rFonts w:ascii="Arial MT"/>
          <w:b w:val="0"/>
        </w:rPr>
      </w:pPr>
    </w:p>
    <w:p w14:paraId="0568A438" w14:textId="77777777" w:rsidR="00DF0372" w:rsidRDefault="00DF0372" w:rsidP="00B65E13">
      <w:pPr>
        <w:pStyle w:val="Textoindependiente"/>
        <w:ind w:right="179"/>
        <w:jc w:val="center"/>
      </w:pPr>
    </w:p>
    <w:p w14:paraId="06DD9EEB" w14:textId="7B3A7DF2" w:rsidR="003641D3" w:rsidRDefault="00FA320F" w:rsidP="00B65E13">
      <w:pPr>
        <w:pStyle w:val="Textoindependiente"/>
        <w:ind w:right="179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1"/>
        </w:rPr>
        <w:t xml:space="preserve"> </w:t>
      </w:r>
      <w:proofErr w:type="spellStart"/>
      <w:r>
        <w:t>Nº</w:t>
      </w:r>
      <w:proofErr w:type="spellEnd"/>
      <w:r>
        <w:rPr>
          <w:spacing w:val="-3"/>
        </w:rPr>
        <w:t xml:space="preserve"> </w:t>
      </w:r>
      <w:r w:rsidR="00FB3962">
        <w:rPr>
          <w:spacing w:val="-3"/>
        </w:rPr>
        <w:t>227</w:t>
      </w:r>
      <w:r>
        <w:t>-2025-</w:t>
      </w:r>
      <w:r>
        <w:rPr>
          <w:spacing w:val="-2"/>
        </w:rPr>
        <w:t>CONADIS</w:t>
      </w:r>
    </w:p>
    <w:p w14:paraId="7250C85E" w14:textId="77777777" w:rsidR="00DF0372" w:rsidRDefault="00DF0372" w:rsidP="00B65E13">
      <w:pPr>
        <w:pStyle w:val="Textoindependiente"/>
        <w:ind w:right="179"/>
        <w:jc w:val="center"/>
        <w:rPr>
          <w:spacing w:val="-2"/>
        </w:rPr>
      </w:pPr>
    </w:p>
    <w:p w14:paraId="28F3CF7D" w14:textId="77777777" w:rsidR="00B65E13" w:rsidRDefault="00B65E13" w:rsidP="00B65E13">
      <w:pPr>
        <w:pStyle w:val="Textoindependiente"/>
        <w:ind w:right="179"/>
        <w:jc w:val="center"/>
        <w:rPr>
          <w:spacing w:val="-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5529"/>
      </w:tblGrid>
      <w:tr w:rsidR="00FB3962" w14:paraId="75D5E7B6" w14:textId="77777777" w:rsidTr="00FB3962">
        <w:trPr>
          <w:trHeight w:val="148"/>
        </w:trPr>
        <w:tc>
          <w:tcPr>
            <w:tcW w:w="2551" w:type="dxa"/>
          </w:tcPr>
          <w:p w14:paraId="29E2730C" w14:textId="3924CB92" w:rsidR="00FB3962" w:rsidRDefault="00FB3962" w:rsidP="00FB3962">
            <w:pPr>
              <w:pStyle w:val="Textoindependiente"/>
              <w:ind w:right="179"/>
            </w:pPr>
            <w:r w:rsidRPr="00B65E13">
              <w:t>Convocatoria CAS de:</w:t>
            </w:r>
          </w:p>
        </w:tc>
        <w:tc>
          <w:tcPr>
            <w:tcW w:w="5529" w:type="dxa"/>
          </w:tcPr>
          <w:p w14:paraId="6F644C74" w14:textId="77456147" w:rsidR="00FB3962" w:rsidRDefault="00FB3962" w:rsidP="00FB3962">
            <w:pPr>
              <w:pStyle w:val="Textoindependiente"/>
              <w:ind w:right="179"/>
            </w:pPr>
            <w:r w:rsidRPr="00FD5527">
              <w:rPr>
                <w:rFonts w:asciiTheme="minorHAnsi" w:eastAsia="Times New Roman" w:hAnsiTheme="minorHAnsi" w:cstheme="minorHAnsi"/>
                <w:color w:val="000000" w:themeColor="text1"/>
                <w:lang w:val="es-PE" w:eastAsia="es-PE"/>
              </w:rPr>
              <w:t>UN/A (01) COORDINADOR/A EN EJECUCIÓN CONTRACTUAL</w:t>
            </w:r>
          </w:p>
        </w:tc>
      </w:tr>
      <w:tr w:rsidR="00FB3962" w14:paraId="1EDA9FD9" w14:textId="77777777" w:rsidTr="00B65E13">
        <w:trPr>
          <w:trHeight w:val="274"/>
        </w:trPr>
        <w:tc>
          <w:tcPr>
            <w:tcW w:w="2551" w:type="dxa"/>
          </w:tcPr>
          <w:p w14:paraId="6BA62816" w14:textId="77777777" w:rsidR="00FB3962" w:rsidRDefault="00FB3962" w:rsidP="00FB3962">
            <w:pPr>
              <w:pStyle w:val="Textoindependiente"/>
              <w:ind w:right="179"/>
            </w:pPr>
          </w:p>
          <w:p w14:paraId="2A272EC6" w14:textId="2E72229A" w:rsidR="00FB3962" w:rsidRDefault="00FB3962" w:rsidP="00FB3962">
            <w:pPr>
              <w:pStyle w:val="Textoindependiente"/>
              <w:ind w:right="179"/>
            </w:pPr>
            <w:r w:rsidRPr="00B65E13">
              <w:t>Área Usuaria:</w:t>
            </w:r>
          </w:p>
        </w:tc>
        <w:tc>
          <w:tcPr>
            <w:tcW w:w="5529" w:type="dxa"/>
          </w:tcPr>
          <w:p w14:paraId="64005703" w14:textId="77777777" w:rsidR="00FB3962" w:rsidRDefault="00FB3962" w:rsidP="00FB3962">
            <w:pPr>
              <w:pStyle w:val="Textoindependiente"/>
              <w:ind w:right="179"/>
            </w:pPr>
          </w:p>
          <w:p w14:paraId="3C3A2CEF" w14:textId="15612895" w:rsidR="00FB3962" w:rsidRDefault="00FB3962" w:rsidP="00FB3962">
            <w:pPr>
              <w:pStyle w:val="Textoindependiente"/>
              <w:ind w:right="179"/>
              <w:jc w:val="both"/>
            </w:pPr>
            <w:r w:rsidRPr="00FD5527">
              <w:rPr>
                <w:rFonts w:asciiTheme="minorHAnsi" w:hAnsiTheme="minorHAnsi" w:cstheme="minorHAnsi"/>
                <w:color w:val="000000" w:themeColor="text1"/>
              </w:rPr>
              <w:t>UNIDAD DE ABASTECIMIENTO</w:t>
            </w:r>
          </w:p>
        </w:tc>
      </w:tr>
    </w:tbl>
    <w:p w14:paraId="1E0938CA" w14:textId="77777777" w:rsidR="003641D3" w:rsidRDefault="003641D3" w:rsidP="00B65E13">
      <w:pPr>
        <w:rPr>
          <w:b/>
          <w:sz w:val="24"/>
        </w:rPr>
      </w:pPr>
    </w:p>
    <w:p w14:paraId="1DE99B1C" w14:textId="77777777" w:rsidR="00DF0372" w:rsidRDefault="00DF0372" w:rsidP="00B65E13">
      <w:pPr>
        <w:rPr>
          <w:b/>
          <w:sz w:val="24"/>
        </w:rPr>
      </w:pPr>
    </w:p>
    <w:p w14:paraId="62D46C6E" w14:textId="77777777" w:rsidR="003641D3" w:rsidRDefault="00FA320F" w:rsidP="00B65E13">
      <w:pPr>
        <w:pStyle w:val="Textoindependiente"/>
        <w:ind w:right="181"/>
        <w:jc w:val="center"/>
      </w:pPr>
      <w:r>
        <w:rPr>
          <w:u w:val="single"/>
        </w:rPr>
        <w:t>RESULTADOS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LA</w:t>
      </w:r>
      <w:r>
        <w:rPr>
          <w:spacing w:val="-2"/>
          <w:u w:val="single"/>
        </w:rPr>
        <w:t xml:space="preserve"> </w:t>
      </w:r>
      <w:r>
        <w:rPr>
          <w:u w:val="single"/>
        </w:rPr>
        <w:t>ENTREVISTA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PERSONAL</w:t>
      </w:r>
    </w:p>
    <w:p w14:paraId="0A50AA01" w14:textId="77777777" w:rsidR="003641D3" w:rsidRDefault="003641D3" w:rsidP="00B65E13">
      <w:pPr>
        <w:rPr>
          <w:b/>
          <w:sz w:val="18"/>
        </w:rPr>
      </w:pPr>
    </w:p>
    <w:tbl>
      <w:tblPr>
        <w:tblStyle w:val="TableNormal"/>
        <w:tblW w:w="0" w:type="auto"/>
        <w:tblInd w:w="8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671"/>
        <w:gridCol w:w="992"/>
        <w:gridCol w:w="1937"/>
      </w:tblGrid>
      <w:tr w:rsidR="003641D3" w14:paraId="1461E6B9" w14:textId="77777777" w:rsidTr="00DF3CAE">
        <w:trPr>
          <w:trHeight w:val="508"/>
        </w:trPr>
        <w:tc>
          <w:tcPr>
            <w:tcW w:w="425" w:type="dxa"/>
            <w:shd w:val="clear" w:color="auto" w:fill="BEBEBE"/>
            <w:vAlign w:val="center"/>
          </w:tcPr>
          <w:p w14:paraId="5396AD5F" w14:textId="77777777" w:rsidR="003641D3" w:rsidRDefault="00FA320F" w:rsidP="00B65E13">
            <w:pPr>
              <w:pStyle w:val="TableParagraph"/>
              <w:spacing w:before="0"/>
              <w:ind w:left="9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N°</w:t>
            </w:r>
          </w:p>
        </w:tc>
        <w:tc>
          <w:tcPr>
            <w:tcW w:w="4671" w:type="dxa"/>
            <w:shd w:val="clear" w:color="auto" w:fill="BEBEBE"/>
            <w:vAlign w:val="center"/>
          </w:tcPr>
          <w:p w14:paraId="5685FA84" w14:textId="77777777" w:rsidR="003641D3" w:rsidRDefault="00FA320F" w:rsidP="00B65E13">
            <w:pPr>
              <w:pStyle w:val="TableParagraph"/>
              <w:spacing w:before="0"/>
              <w:ind w:left="7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APELLIDOS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NOMBRES</w:t>
            </w:r>
          </w:p>
        </w:tc>
        <w:tc>
          <w:tcPr>
            <w:tcW w:w="992" w:type="dxa"/>
            <w:shd w:val="clear" w:color="auto" w:fill="BEBEBE"/>
            <w:vAlign w:val="center"/>
          </w:tcPr>
          <w:p w14:paraId="6CE86E18" w14:textId="77777777" w:rsidR="003641D3" w:rsidRDefault="00FA320F" w:rsidP="00B65E13">
            <w:pPr>
              <w:pStyle w:val="TableParagraph"/>
              <w:spacing w:before="0"/>
              <w:ind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PUNTAJE</w:t>
            </w:r>
          </w:p>
        </w:tc>
        <w:tc>
          <w:tcPr>
            <w:tcW w:w="1937" w:type="dxa"/>
            <w:shd w:val="clear" w:color="auto" w:fill="BEBEBE"/>
            <w:vAlign w:val="center"/>
          </w:tcPr>
          <w:p w14:paraId="2BD48E40" w14:textId="77777777" w:rsidR="003641D3" w:rsidRDefault="00FA320F" w:rsidP="00B65E13">
            <w:pPr>
              <w:pStyle w:val="TableParagraph"/>
              <w:spacing w:before="0"/>
              <w:ind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RESULTADO</w:t>
            </w:r>
          </w:p>
        </w:tc>
      </w:tr>
      <w:tr w:rsidR="006D0B0B" w14:paraId="4594D59E" w14:textId="77777777" w:rsidTr="00DF3CAE">
        <w:trPr>
          <w:trHeight w:val="417"/>
        </w:trPr>
        <w:tc>
          <w:tcPr>
            <w:tcW w:w="425" w:type="dxa"/>
            <w:vAlign w:val="center"/>
          </w:tcPr>
          <w:p w14:paraId="1F1726C5" w14:textId="0D6E47D5" w:rsidR="006D0B0B" w:rsidRDefault="00FB3962" w:rsidP="006D0B0B">
            <w:pPr>
              <w:pStyle w:val="TableParagraph"/>
              <w:spacing w:before="0"/>
              <w:ind w:left="8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671" w:type="dxa"/>
            <w:vAlign w:val="center"/>
          </w:tcPr>
          <w:p w14:paraId="56370C83" w14:textId="2287F813" w:rsidR="006D0B0B" w:rsidRPr="00DE437C" w:rsidRDefault="00FB3962" w:rsidP="006D0B0B">
            <w:pPr>
              <w:pStyle w:val="TableParagraph"/>
              <w:spacing w:before="0"/>
              <w:ind w:left="7" w:right="5"/>
              <w:rPr>
                <w:color w:val="000000"/>
              </w:rPr>
            </w:pPr>
            <w:r w:rsidRPr="00FB3962">
              <w:rPr>
                <w:color w:val="000000"/>
              </w:rPr>
              <w:t>FLORES SANTIBAÑEZ LUIS</w:t>
            </w:r>
          </w:p>
        </w:tc>
        <w:tc>
          <w:tcPr>
            <w:tcW w:w="992" w:type="dxa"/>
            <w:vAlign w:val="center"/>
          </w:tcPr>
          <w:p w14:paraId="18E7D93B" w14:textId="03067E5F" w:rsidR="006D0B0B" w:rsidRPr="00760A1D" w:rsidRDefault="006D0B0B" w:rsidP="006D0B0B">
            <w:pPr>
              <w:pStyle w:val="TableParagraph"/>
              <w:spacing w:before="0"/>
              <w:ind w:right="1"/>
            </w:pPr>
            <w:r w:rsidRPr="00760A1D">
              <w:rPr>
                <w:spacing w:val="-2"/>
              </w:rPr>
              <w:t>---</w:t>
            </w:r>
          </w:p>
        </w:tc>
        <w:tc>
          <w:tcPr>
            <w:tcW w:w="1937" w:type="dxa"/>
            <w:vAlign w:val="center"/>
          </w:tcPr>
          <w:p w14:paraId="11856588" w14:textId="1AF9A7E9" w:rsidR="006D0B0B" w:rsidRPr="00760A1D" w:rsidRDefault="006D0B0B" w:rsidP="006D0B0B">
            <w:pPr>
              <w:pStyle w:val="TableParagraph"/>
              <w:spacing w:before="0"/>
              <w:ind w:right="1"/>
            </w:pPr>
            <w:r w:rsidRPr="00760A1D">
              <w:t>NO SE PRESENTÓ</w:t>
            </w:r>
          </w:p>
        </w:tc>
      </w:tr>
    </w:tbl>
    <w:p w14:paraId="680C4AB4" w14:textId="77777777" w:rsidR="00B65E13" w:rsidRDefault="00B65E13" w:rsidP="00DF0372">
      <w:pPr>
        <w:ind w:right="1037"/>
        <w:rPr>
          <w:sz w:val="20"/>
        </w:rPr>
      </w:pPr>
    </w:p>
    <w:p w14:paraId="0FDB8555" w14:textId="77777777" w:rsidR="00DF0372" w:rsidRDefault="00DF0372" w:rsidP="00DF0372">
      <w:pPr>
        <w:ind w:left="851" w:right="1037" w:firstLine="2"/>
        <w:jc w:val="both"/>
        <w:rPr>
          <w:sz w:val="20"/>
        </w:rPr>
      </w:pPr>
      <w:r w:rsidRPr="00DF0372">
        <w:rPr>
          <w:sz w:val="20"/>
        </w:rPr>
        <w:t xml:space="preserve">Es importante señalar que el puntaje mínimo aprobatorio en la etapa de la entrevista personal es de 30 puntos. </w:t>
      </w:r>
    </w:p>
    <w:p w14:paraId="16C64152" w14:textId="77777777" w:rsidR="00DF0372" w:rsidRPr="00DF0372" w:rsidRDefault="00DF0372" w:rsidP="00DF0372">
      <w:pPr>
        <w:ind w:left="851" w:right="1037" w:firstLine="2"/>
        <w:jc w:val="both"/>
        <w:rPr>
          <w:sz w:val="20"/>
        </w:rPr>
      </w:pPr>
    </w:p>
    <w:p w14:paraId="11A02CD1" w14:textId="7396D8A8" w:rsidR="00DF0372" w:rsidRDefault="00DF0372" w:rsidP="00DF0372">
      <w:pPr>
        <w:ind w:left="851" w:right="1037" w:firstLine="2"/>
        <w:jc w:val="both"/>
        <w:rPr>
          <w:sz w:val="20"/>
        </w:rPr>
      </w:pPr>
      <w:r w:rsidRPr="00DF0372">
        <w:rPr>
          <w:sz w:val="20"/>
        </w:rPr>
        <w:t xml:space="preserve">Al no haber obtenido ningún postulante la condición de APTO en la entrevista personal, de acuerdo a las bases del proceso de selección, se declara el proceso </w:t>
      </w:r>
      <w:r w:rsidRPr="00DF0372">
        <w:rPr>
          <w:b/>
          <w:bCs/>
          <w:sz w:val="20"/>
        </w:rPr>
        <w:t>DESIERTO</w:t>
      </w:r>
      <w:r w:rsidRPr="00DF0372">
        <w:rPr>
          <w:sz w:val="20"/>
        </w:rPr>
        <w:t>.</w:t>
      </w:r>
    </w:p>
    <w:p w14:paraId="114A1238" w14:textId="77777777" w:rsidR="00B65E13" w:rsidRDefault="00B65E13" w:rsidP="00B65E13">
      <w:pPr>
        <w:ind w:left="755" w:right="1037" w:firstLine="98"/>
        <w:rPr>
          <w:sz w:val="20"/>
        </w:rPr>
      </w:pPr>
    </w:p>
    <w:p w14:paraId="4774BBA3" w14:textId="77777777" w:rsidR="00B65E13" w:rsidRDefault="00B65E13" w:rsidP="00B65E13">
      <w:pPr>
        <w:ind w:left="755" w:right="1037" w:firstLine="98"/>
        <w:rPr>
          <w:sz w:val="20"/>
        </w:rPr>
      </w:pPr>
    </w:p>
    <w:p w14:paraId="6F7D0F63" w14:textId="2B8F87CB" w:rsidR="00B65E13" w:rsidRDefault="00FA320F" w:rsidP="00B65E13">
      <w:pPr>
        <w:ind w:left="755" w:right="1037" w:firstLine="98"/>
        <w:rPr>
          <w:sz w:val="20"/>
        </w:rPr>
      </w:pPr>
      <w:r>
        <w:rPr>
          <w:sz w:val="20"/>
        </w:rPr>
        <w:t xml:space="preserve">Lima, </w:t>
      </w:r>
      <w:r w:rsidR="00FB3962">
        <w:rPr>
          <w:sz w:val="20"/>
        </w:rPr>
        <w:t>15</w:t>
      </w:r>
      <w:r w:rsidR="00A01B2E">
        <w:rPr>
          <w:sz w:val="20"/>
        </w:rPr>
        <w:t xml:space="preserve"> </w:t>
      </w:r>
      <w:r>
        <w:rPr>
          <w:sz w:val="20"/>
        </w:rPr>
        <w:t xml:space="preserve">de </w:t>
      </w:r>
      <w:r w:rsidR="00FB3962">
        <w:rPr>
          <w:sz w:val="20"/>
        </w:rPr>
        <w:t>diciembre</w:t>
      </w:r>
      <w:r>
        <w:rPr>
          <w:sz w:val="20"/>
        </w:rPr>
        <w:t xml:space="preserve"> de 2025</w:t>
      </w:r>
    </w:p>
    <w:p w14:paraId="4DDC68A1" w14:textId="77777777" w:rsidR="00B65E13" w:rsidRDefault="00B65E13" w:rsidP="00B65E13">
      <w:pPr>
        <w:ind w:left="755" w:right="1037" w:firstLine="98"/>
        <w:rPr>
          <w:b/>
          <w:sz w:val="20"/>
        </w:rPr>
      </w:pPr>
    </w:p>
    <w:p w14:paraId="66CA8A13" w14:textId="77777777" w:rsidR="00B65E13" w:rsidRDefault="00B65E13" w:rsidP="00B65E13">
      <w:pPr>
        <w:ind w:left="755" w:right="1037" w:firstLine="98"/>
        <w:rPr>
          <w:b/>
          <w:sz w:val="20"/>
        </w:rPr>
      </w:pPr>
    </w:p>
    <w:p w14:paraId="79A43F10" w14:textId="1BA6BDC2" w:rsidR="003641D3" w:rsidRPr="00B65E13" w:rsidRDefault="00FA320F" w:rsidP="00B65E13">
      <w:pPr>
        <w:ind w:left="755" w:right="1037" w:firstLine="98"/>
        <w:rPr>
          <w:sz w:val="20"/>
        </w:rPr>
      </w:pPr>
      <w:r>
        <w:rPr>
          <w:b/>
          <w:sz w:val="20"/>
        </w:rPr>
        <w:t>COMITÉ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SELECCIÓN</w:t>
      </w:r>
    </w:p>
    <w:p w14:paraId="2D145215" w14:textId="77777777" w:rsidR="003641D3" w:rsidRDefault="003641D3" w:rsidP="00B65E13">
      <w:pPr>
        <w:rPr>
          <w:b/>
          <w:sz w:val="20"/>
        </w:rPr>
      </w:pPr>
    </w:p>
    <w:p w14:paraId="7F9DC079" w14:textId="77777777" w:rsidR="003641D3" w:rsidRDefault="003641D3" w:rsidP="00B65E13">
      <w:pPr>
        <w:rPr>
          <w:b/>
          <w:sz w:val="20"/>
        </w:rPr>
      </w:pPr>
    </w:p>
    <w:p w14:paraId="61EDE1C8" w14:textId="77777777" w:rsidR="003641D3" w:rsidRDefault="003641D3" w:rsidP="00B65E13">
      <w:pPr>
        <w:rPr>
          <w:b/>
          <w:sz w:val="20"/>
        </w:rPr>
      </w:pPr>
    </w:p>
    <w:p w14:paraId="7DFBB15C" w14:textId="77777777" w:rsidR="003641D3" w:rsidRDefault="003641D3" w:rsidP="00B65E13">
      <w:pPr>
        <w:rPr>
          <w:b/>
          <w:sz w:val="20"/>
        </w:rPr>
      </w:pPr>
    </w:p>
    <w:p w14:paraId="3BD0125B" w14:textId="77777777" w:rsidR="003641D3" w:rsidRDefault="003641D3" w:rsidP="00B65E13">
      <w:pPr>
        <w:rPr>
          <w:b/>
          <w:sz w:val="20"/>
        </w:rPr>
      </w:pPr>
    </w:p>
    <w:p w14:paraId="385CF152" w14:textId="77777777" w:rsidR="003641D3" w:rsidRDefault="003641D3" w:rsidP="00B65E13">
      <w:pPr>
        <w:rPr>
          <w:b/>
          <w:sz w:val="20"/>
        </w:rPr>
      </w:pPr>
    </w:p>
    <w:p w14:paraId="60A29C79" w14:textId="77777777" w:rsidR="003641D3" w:rsidRDefault="003641D3" w:rsidP="00B65E13">
      <w:pPr>
        <w:rPr>
          <w:b/>
          <w:sz w:val="20"/>
        </w:rPr>
      </w:pPr>
    </w:p>
    <w:p w14:paraId="5959A4F3" w14:textId="77777777" w:rsidR="003641D3" w:rsidRDefault="003641D3" w:rsidP="00B65E13">
      <w:pPr>
        <w:rPr>
          <w:b/>
          <w:sz w:val="20"/>
        </w:rPr>
      </w:pPr>
    </w:p>
    <w:p w14:paraId="5F19D3B2" w14:textId="77777777" w:rsidR="003641D3" w:rsidRDefault="003641D3" w:rsidP="00B65E13">
      <w:pPr>
        <w:rPr>
          <w:b/>
          <w:sz w:val="20"/>
        </w:rPr>
      </w:pPr>
    </w:p>
    <w:p w14:paraId="7CDB3032" w14:textId="77777777" w:rsidR="003641D3" w:rsidRDefault="003641D3" w:rsidP="00B65E13">
      <w:pPr>
        <w:rPr>
          <w:b/>
          <w:sz w:val="20"/>
        </w:rPr>
      </w:pPr>
    </w:p>
    <w:p w14:paraId="7FD4FAE0" w14:textId="77777777" w:rsidR="003641D3" w:rsidRDefault="003641D3" w:rsidP="00B65E13">
      <w:pPr>
        <w:rPr>
          <w:b/>
          <w:sz w:val="20"/>
        </w:rPr>
      </w:pPr>
    </w:p>
    <w:p w14:paraId="28A96860" w14:textId="77777777" w:rsidR="003641D3" w:rsidRDefault="003641D3" w:rsidP="00B65E13">
      <w:pPr>
        <w:rPr>
          <w:b/>
          <w:sz w:val="20"/>
        </w:rPr>
      </w:pPr>
    </w:p>
    <w:p w14:paraId="0615EE3D" w14:textId="77777777" w:rsidR="003641D3" w:rsidRDefault="003641D3" w:rsidP="00B65E13">
      <w:pPr>
        <w:rPr>
          <w:b/>
          <w:sz w:val="20"/>
        </w:rPr>
      </w:pPr>
    </w:p>
    <w:p w14:paraId="126158F4" w14:textId="77777777" w:rsidR="003641D3" w:rsidRDefault="003641D3" w:rsidP="00B65E13">
      <w:pPr>
        <w:rPr>
          <w:b/>
          <w:sz w:val="20"/>
        </w:rPr>
      </w:pPr>
    </w:p>
    <w:p w14:paraId="3B9E445C" w14:textId="77777777" w:rsidR="003641D3" w:rsidRDefault="003641D3" w:rsidP="00B65E13">
      <w:pPr>
        <w:rPr>
          <w:b/>
          <w:sz w:val="20"/>
        </w:rPr>
        <w:sectPr w:rsidR="003641D3">
          <w:type w:val="continuous"/>
          <w:pgSz w:w="11910" w:h="16840"/>
          <w:pgMar w:top="700" w:right="566" w:bottom="280" w:left="1417" w:header="720" w:footer="720" w:gutter="0"/>
          <w:cols w:space="720"/>
        </w:sectPr>
      </w:pPr>
    </w:p>
    <w:p w14:paraId="41B14E58" w14:textId="77777777" w:rsidR="003641D3" w:rsidRDefault="003641D3" w:rsidP="00B65E13">
      <w:pPr>
        <w:rPr>
          <w:b/>
          <w:sz w:val="14"/>
        </w:rPr>
      </w:pPr>
    </w:p>
    <w:p w14:paraId="4A176667" w14:textId="77777777" w:rsidR="003641D3" w:rsidRDefault="00FA320F" w:rsidP="00B65E13">
      <w:pPr>
        <w:jc w:val="right"/>
        <w:rPr>
          <w:sz w:val="14"/>
        </w:rPr>
      </w:pPr>
      <w:hyperlink r:id="rId6">
        <w:r>
          <w:rPr>
            <w:color w:val="FF0000"/>
            <w:spacing w:val="-2"/>
            <w:sz w:val="14"/>
          </w:rPr>
          <w:t>www.conadisperu.gob.pe</w:t>
        </w:r>
      </w:hyperlink>
    </w:p>
    <w:p w14:paraId="7EC04E7D" w14:textId="77777777" w:rsidR="003641D3" w:rsidRDefault="00FA320F" w:rsidP="00B65E13">
      <w:pPr>
        <w:ind w:left="457" w:right="168"/>
        <w:rPr>
          <w:sz w:val="12"/>
        </w:rPr>
      </w:pPr>
      <w:r>
        <w:br w:type="column"/>
      </w:r>
      <w:r>
        <w:rPr>
          <w:sz w:val="12"/>
        </w:rPr>
        <w:t xml:space="preserve">Av. Arequipa </w:t>
      </w:r>
      <w:proofErr w:type="spellStart"/>
      <w:r>
        <w:rPr>
          <w:sz w:val="12"/>
        </w:rPr>
        <w:t>Nº</w:t>
      </w:r>
      <w:proofErr w:type="spellEnd"/>
      <w:r>
        <w:rPr>
          <w:sz w:val="12"/>
        </w:rPr>
        <w:t xml:space="preserve">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p w14:paraId="328FFFC8" w14:textId="77777777" w:rsidR="003641D3" w:rsidRDefault="00FA320F" w:rsidP="00B65E13">
      <w:pPr>
        <w:ind w:left="48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E7B154D" wp14:editId="72ECF141">
                <wp:simplePos x="0" y="0"/>
                <wp:positionH relativeFrom="page">
                  <wp:posOffset>6158229</wp:posOffset>
                </wp:positionH>
                <wp:positionV relativeFrom="paragraph">
                  <wp:posOffset>-325273</wp:posOffset>
                </wp:positionV>
                <wp:extent cx="1270" cy="4318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3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31800">
                              <a:moveTo>
                                <a:pt x="0" y="0"/>
                              </a:moveTo>
                              <a:lnTo>
                                <a:pt x="0" y="431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FE3192" id="Graphic 2" o:spid="_x0000_s1026" style="position:absolute;margin-left:484.9pt;margin-top:-25.6pt;width:.1pt;height:3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" path="m,l,431800e" filled="f" strokecolor="red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z w:val="12"/>
        </w:rPr>
        <w:t>Linea</w:t>
      </w:r>
      <w:proofErr w:type="spellEnd"/>
      <w:r>
        <w:rPr>
          <w:spacing w:val="-6"/>
          <w:sz w:val="12"/>
        </w:rPr>
        <w:t xml:space="preserve"> </w:t>
      </w:r>
      <w:r>
        <w:rPr>
          <w:sz w:val="12"/>
        </w:rPr>
        <w:t>Gratuita</w:t>
      </w:r>
      <w:r>
        <w:rPr>
          <w:spacing w:val="-3"/>
          <w:sz w:val="12"/>
        </w:rPr>
        <w:t xml:space="preserve"> </w:t>
      </w:r>
      <w:r>
        <w:rPr>
          <w:sz w:val="12"/>
        </w:rPr>
        <w:t>0800-</w:t>
      </w:r>
      <w:r>
        <w:rPr>
          <w:spacing w:val="-2"/>
          <w:sz w:val="12"/>
        </w:rPr>
        <w:t>00151</w:t>
      </w:r>
    </w:p>
    <w:sectPr w:rsidR="003641D3">
      <w:type w:val="continuous"/>
      <w:pgSz w:w="11910" w:h="16840"/>
      <w:pgMar w:top="700" w:right="566" w:bottom="280" w:left="1417" w:header="720" w:footer="720" w:gutter="0"/>
      <w:cols w:num="2" w:space="720" w:equalWidth="0">
        <w:col w:w="8057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F758A6"/>
    <w:multiLevelType w:val="hybridMultilevel"/>
    <w:tmpl w:val="B8CE6C26"/>
    <w:lvl w:ilvl="0" w:tplc="30603B42">
      <w:start w:val="1"/>
      <w:numFmt w:val="decimalZero"/>
      <w:lvlText w:val="(%1)"/>
      <w:lvlJc w:val="left"/>
      <w:pPr>
        <w:ind w:left="744" w:hanging="384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ED3755"/>
    <w:multiLevelType w:val="hybridMultilevel"/>
    <w:tmpl w:val="9C12DDE4"/>
    <w:lvl w:ilvl="0" w:tplc="2E34C810">
      <w:start w:val="1"/>
      <w:numFmt w:val="decimalZero"/>
      <w:lvlText w:val="(%1)"/>
      <w:lvlJc w:val="left"/>
      <w:pPr>
        <w:ind w:left="744" w:hanging="384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857782">
    <w:abstractNumId w:val="1"/>
  </w:num>
  <w:num w:numId="2" w16cid:durableId="1919171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D3"/>
    <w:rsid w:val="000A4564"/>
    <w:rsid w:val="00114E71"/>
    <w:rsid w:val="001A5E13"/>
    <w:rsid w:val="003641D3"/>
    <w:rsid w:val="00405C06"/>
    <w:rsid w:val="00410698"/>
    <w:rsid w:val="004B2473"/>
    <w:rsid w:val="00613817"/>
    <w:rsid w:val="006847C4"/>
    <w:rsid w:val="006D0B0B"/>
    <w:rsid w:val="00760A1D"/>
    <w:rsid w:val="007E41F5"/>
    <w:rsid w:val="00A01B2E"/>
    <w:rsid w:val="00B65E13"/>
    <w:rsid w:val="00BA3F8F"/>
    <w:rsid w:val="00CB34C3"/>
    <w:rsid w:val="00DE437C"/>
    <w:rsid w:val="00DF0372"/>
    <w:rsid w:val="00DF3CAE"/>
    <w:rsid w:val="00E00EA1"/>
    <w:rsid w:val="00F356B0"/>
    <w:rsid w:val="00FA320F"/>
    <w:rsid w:val="00FB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E0EECC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7"/>
      <w:ind w:left="4" w:right="82"/>
      <w:jc w:val="center"/>
    </w:pPr>
  </w:style>
  <w:style w:type="table" w:styleId="Tablaconcuadrcula">
    <w:name w:val="Table Grid"/>
    <w:basedOn w:val="Tablanormal"/>
    <w:uiPriority w:val="39"/>
    <w:rsid w:val="00B65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9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adisperu.gob.pe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Eduardo Cárdenas</cp:lastModifiedBy>
  <cp:revision>7</cp:revision>
  <dcterms:created xsi:type="dcterms:W3CDTF">2025-05-20T21:31:00Z</dcterms:created>
  <dcterms:modified xsi:type="dcterms:W3CDTF">2025-12-15T22:17:00Z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