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289C2D39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1C3B2F">
        <w:rPr>
          <w:spacing w:val="-2"/>
        </w:rPr>
        <w:t>1</w:t>
      </w:r>
      <w:r w:rsidR="001D09FA">
        <w:rPr>
          <w:spacing w:val="-2"/>
        </w:rPr>
        <w:t>94</w:t>
      </w:r>
      <w:r>
        <w:t>-2025-</w:t>
      </w:r>
      <w:r>
        <w:rPr>
          <w:spacing w:val="-2"/>
        </w:rPr>
        <w:t>CONADIS</w:t>
      </w:r>
      <w:r w:rsidR="001C3B2F">
        <w:rPr>
          <w:spacing w:val="-2"/>
        </w:rPr>
        <w:t xml:space="preserve"> (CAS DE SUPLENCIA)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975B255" w:rsidR="00F46B48" w:rsidRPr="00057A66" w:rsidRDefault="001D09FA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D09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ESPECIALISTA JURÍDICO I – EJES Y DE DENUNCIAS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013281AE" w:rsidR="00F46B48" w:rsidRPr="00F46B48" w:rsidRDefault="001D09FA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1D09FA">
              <w:rPr>
                <w:b/>
                <w:bCs/>
                <w:sz w:val="24"/>
                <w:szCs w:val="24"/>
                <w:lang w:val="es-PE"/>
              </w:rPr>
              <w:t>SUBDIRECCIÓN DE FISCALIZACIÓN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1D09FA" w:rsidRPr="0059614D" w14:paraId="56BC0565" w14:textId="77777777" w:rsidTr="001D09FA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1D09FA" w:rsidRPr="002D6135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bottom"/>
          </w:tcPr>
          <w:p w14:paraId="2F7E2627" w14:textId="68CBC445" w:rsidR="001D09FA" w:rsidRPr="001D09FA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1D09FA">
              <w:rPr>
                <w:b/>
                <w:bCs/>
                <w:color w:val="000000"/>
              </w:rPr>
              <w:t>PONCE MUÑOZ CRISIA MILUSKA</w:t>
            </w:r>
          </w:p>
        </w:tc>
        <w:tc>
          <w:tcPr>
            <w:tcW w:w="1134" w:type="dxa"/>
            <w:vAlign w:val="center"/>
          </w:tcPr>
          <w:p w14:paraId="158A6E07" w14:textId="79EF5A7D" w:rsidR="001D09FA" w:rsidRPr="001D09FA" w:rsidRDefault="001D09FA" w:rsidP="001D09FA">
            <w:pPr>
              <w:jc w:val="center"/>
              <w:rPr>
                <w:b/>
                <w:bCs/>
                <w:color w:val="000000"/>
              </w:rPr>
            </w:pPr>
            <w:r w:rsidRPr="001D09FA">
              <w:rPr>
                <w:b/>
                <w:bCs/>
                <w:color w:val="000000"/>
              </w:rPr>
              <w:t>55</w:t>
            </w:r>
          </w:p>
        </w:tc>
        <w:tc>
          <w:tcPr>
            <w:tcW w:w="992" w:type="dxa"/>
            <w:vAlign w:val="center"/>
          </w:tcPr>
          <w:p w14:paraId="7AABBD6F" w14:textId="5345D935" w:rsidR="001D09FA" w:rsidRPr="001C3B2F" w:rsidRDefault="001D09FA" w:rsidP="001D0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35.33</w:t>
            </w:r>
          </w:p>
        </w:tc>
        <w:tc>
          <w:tcPr>
            <w:tcW w:w="709" w:type="dxa"/>
            <w:vAlign w:val="center"/>
          </w:tcPr>
          <w:p w14:paraId="298F42B0" w14:textId="0A1027AB" w:rsidR="001D09FA" w:rsidRPr="007E2390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1D09FA" w:rsidRPr="007E2390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1D09FA" w:rsidRPr="007E2390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8292786" w:rsidR="001D09FA" w:rsidRPr="007E2390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7AF5EBF6" w:rsidR="001D09FA" w:rsidRPr="001C3B2F" w:rsidRDefault="001D09FA" w:rsidP="001D09FA">
            <w:pPr>
              <w:jc w:val="center"/>
              <w:rPr>
                <w:b/>
                <w:bCs/>
                <w:color w:val="000000"/>
              </w:rPr>
            </w:pPr>
            <w:r w:rsidRPr="001D09FA">
              <w:rPr>
                <w:b/>
                <w:bCs/>
                <w:color w:val="000000"/>
              </w:rPr>
              <w:t>90.33</w:t>
            </w:r>
          </w:p>
        </w:tc>
        <w:tc>
          <w:tcPr>
            <w:tcW w:w="1560" w:type="dxa"/>
            <w:vAlign w:val="center"/>
          </w:tcPr>
          <w:p w14:paraId="073D5394" w14:textId="1DB71B40" w:rsidR="001D09FA" w:rsidRPr="00201875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  <w:tr w:rsidR="001D09FA" w:rsidRPr="0059614D" w14:paraId="33A782EC" w14:textId="77777777" w:rsidTr="001D09FA">
        <w:trPr>
          <w:trHeight w:val="486"/>
        </w:trPr>
        <w:tc>
          <w:tcPr>
            <w:tcW w:w="422" w:type="dxa"/>
            <w:vAlign w:val="center"/>
          </w:tcPr>
          <w:p w14:paraId="0F08B14A" w14:textId="33B728D0" w:rsidR="001D09FA" w:rsidRPr="002D6135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2271" w:type="dxa"/>
            <w:vAlign w:val="bottom"/>
          </w:tcPr>
          <w:p w14:paraId="5B862B5D" w14:textId="5D04698C" w:rsidR="001D09FA" w:rsidRPr="001D09FA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1D09FA">
              <w:rPr>
                <w:b/>
                <w:bCs/>
                <w:color w:val="000000"/>
              </w:rPr>
              <w:t>TICONA CANO PAOLA ELIZABETH</w:t>
            </w:r>
          </w:p>
        </w:tc>
        <w:tc>
          <w:tcPr>
            <w:tcW w:w="1134" w:type="dxa"/>
            <w:vAlign w:val="center"/>
          </w:tcPr>
          <w:p w14:paraId="453A7390" w14:textId="44E0E55E" w:rsidR="001D09FA" w:rsidRPr="001D09FA" w:rsidRDefault="001D09FA" w:rsidP="001D09FA">
            <w:pPr>
              <w:jc w:val="center"/>
              <w:rPr>
                <w:b/>
                <w:bCs/>
                <w:color w:val="000000"/>
              </w:rPr>
            </w:pPr>
            <w:r w:rsidRPr="001D09FA">
              <w:rPr>
                <w:b/>
                <w:bCs/>
                <w:color w:val="000000"/>
              </w:rPr>
              <w:t>53</w:t>
            </w:r>
          </w:p>
        </w:tc>
        <w:tc>
          <w:tcPr>
            <w:tcW w:w="992" w:type="dxa"/>
            <w:vAlign w:val="center"/>
          </w:tcPr>
          <w:p w14:paraId="6E7040EA" w14:textId="652243FB" w:rsidR="001D09FA" w:rsidRPr="001C3B2F" w:rsidRDefault="001D09FA" w:rsidP="001D09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33.33</w:t>
            </w:r>
          </w:p>
        </w:tc>
        <w:tc>
          <w:tcPr>
            <w:tcW w:w="709" w:type="dxa"/>
            <w:vAlign w:val="center"/>
          </w:tcPr>
          <w:p w14:paraId="63773689" w14:textId="3C09B435" w:rsidR="001D09FA" w:rsidRPr="007E2390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6F740467" w14:textId="5B5324E7" w:rsidR="001D09FA" w:rsidRPr="007E2390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50D9CD11" w14:textId="1FBB8EFB" w:rsidR="001D09FA" w:rsidRPr="007E2390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4E9CE383" w14:textId="7B1031C8" w:rsidR="001D09FA" w:rsidRPr="007E2390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3D0E65D" w14:textId="52A81317" w:rsidR="001D09FA" w:rsidRPr="001C3B2F" w:rsidRDefault="001D09FA" w:rsidP="001D09FA">
            <w:pPr>
              <w:jc w:val="center"/>
              <w:rPr>
                <w:b/>
                <w:bCs/>
                <w:color w:val="000000"/>
              </w:rPr>
            </w:pPr>
            <w:r w:rsidRPr="001D09FA">
              <w:rPr>
                <w:b/>
                <w:bCs/>
                <w:color w:val="000000"/>
              </w:rPr>
              <w:t>86.33</w:t>
            </w:r>
          </w:p>
        </w:tc>
        <w:tc>
          <w:tcPr>
            <w:tcW w:w="1560" w:type="dxa"/>
            <w:vAlign w:val="center"/>
          </w:tcPr>
          <w:p w14:paraId="30226C75" w14:textId="0795D0B0" w:rsidR="001D09FA" w:rsidRPr="00201875" w:rsidRDefault="001D09FA" w:rsidP="001D09FA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ACCESITARIO/A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398F6147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1D09FA">
        <w:rPr>
          <w:spacing w:val="-6"/>
        </w:rPr>
        <w:t>11</w:t>
      </w:r>
      <w:r w:rsidR="00050BD1">
        <w:rPr>
          <w:spacing w:val="-6"/>
        </w:rPr>
        <w:t xml:space="preserve"> de </w:t>
      </w:r>
      <w:r w:rsidR="001D09FA">
        <w:rPr>
          <w:spacing w:val="-6"/>
        </w:rPr>
        <w:t>noviembre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1D09FA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C3B2F"/>
    <w:rsid w:val="001D09FA"/>
    <w:rsid w:val="001E798C"/>
    <w:rsid w:val="001F7C66"/>
    <w:rsid w:val="00201875"/>
    <w:rsid w:val="002329FC"/>
    <w:rsid w:val="002D6135"/>
    <w:rsid w:val="00347DE1"/>
    <w:rsid w:val="003E3AD8"/>
    <w:rsid w:val="003E6048"/>
    <w:rsid w:val="003E63FE"/>
    <w:rsid w:val="004901A8"/>
    <w:rsid w:val="004A27F2"/>
    <w:rsid w:val="004F4AC6"/>
    <w:rsid w:val="00504E51"/>
    <w:rsid w:val="0059614D"/>
    <w:rsid w:val="006847C4"/>
    <w:rsid w:val="00692AC1"/>
    <w:rsid w:val="007A6EC4"/>
    <w:rsid w:val="007E2390"/>
    <w:rsid w:val="00823B3A"/>
    <w:rsid w:val="008C4452"/>
    <w:rsid w:val="00976527"/>
    <w:rsid w:val="009B2732"/>
    <w:rsid w:val="00A6323B"/>
    <w:rsid w:val="00A67960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Rene Eduardo Cardenas Fernandez</cp:lastModifiedBy>
  <cp:revision>26</cp:revision>
  <dcterms:created xsi:type="dcterms:W3CDTF">2025-04-30T01:03:00Z</dcterms:created>
  <dcterms:modified xsi:type="dcterms:W3CDTF">2025-11-11T22:00:00Z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