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 w:rsidP="00751337">
      <w:pPr>
        <w:pStyle w:val="Ttulo1"/>
        <w:spacing w:before="183"/>
        <w:ind w:left="0" w:right="414"/>
      </w:pPr>
    </w:p>
    <w:p w14:paraId="5A0BC8BB" w14:textId="62062220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0</w:t>
      </w:r>
      <w:r w:rsidR="005E551A">
        <w:t>67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6955"/>
      </w:tblGrid>
      <w:tr w:rsidR="00F46B48" w:rsidRPr="00F46B48" w14:paraId="6C50B245" w14:textId="77777777" w:rsidTr="0051743D">
        <w:trPr>
          <w:trHeight w:val="371"/>
        </w:trPr>
        <w:tc>
          <w:tcPr>
            <w:tcW w:w="2980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55" w:type="dxa"/>
          </w:tcPr>
          <w:p w14:paraId="1965AAA8" w14:textId="1952B313" w:rsidR="00F46B48" w:rsidRPr="00057A66" w:rsidRDefault="005E551A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55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(01) PERSONAL DE ATENCIÓN PERMANENTE</w:t>
            </w:r>
          </w:p>
        </w:tc>
      </w:tr>
      <w:tr w:rsidR="00F46B48" w:rsidRPr="00F46B48" w14:paraId="0325EFD1" w14:textId="77777777" w:rsidTr="0051743D">
        <w:trPr>
          <w:trHeight w:val="206"/>
        </w:trPr>
        <w:tc>
          <w:tcPr>
            <w:tcW w:w="2980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55" w:type="dxa"/>
          </w:tcPr>
          <w:p w14:paraId="11EB18DF" w14:textId="0926DD2B" w:rsidR="00F46B48" w:rsidRPr="00F46B48" w:rsidRDefault="005E551A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5E551A">
              <w:rPr>
                <w:b/>
                <w:bCs/>
                <w:sz w:val="24"/>
                <w:szCs w:val="24"/>
              </w:rPr>
              <w:t xml:space="preserve">CAR ESPECIALIZADO CASA ISABEL (AREQUIPA) </w:t>
            </w:r>
            <w:r>
              <w:rPr>
                <w:b/>
                <w:bCs/>
                <w:sz w:val="24"/>
                <w:szCs w:val="24"/>
              </w:rPr>
              <w:t>–</w:t>
            </w:r>
            <w:r w:rsidRPr="005E551A">
              <w:rPr>
                <w:b/>
                <w:bCs/>
                <w:sz w:val="24"/>
                <w:szCs w:val="24"/>
              </w:rPr>
              <w:t xml:space="preserve"> D</w:t>
            </w:r>
            <w:r>
              <w:rPr>
                <w:b/>
                <w:bCs/>
                <w:sz w:val="24"/>
                <w:szCs w:val="24"/>
              </w:rPr>
              <w:t>IRECCIÓN DE PREVENCIÓN Y PROTECCIÓN INTEGRAL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EB4355" w:rsidRPr="0059614D" w14:paraId="56BC0565" w14:textId="77777777" w:rsidTr="00EB4355">
        <w:trPr>
          <w:trHeight w:val="739"/>
        </w:trPr>
        <w:tc>
          <w:tcPr>
            <w:tcW w:w="422" w:type="dxa"/>
            <w:vAlign w:val="center"/>
          </w:tcPr>
          <w:p w14:paraId="6328CE45" w14:textId="29C73665" w:rsidR="00EB4355" w:rsidRPr="00751337" w:rsidRDefault="00EB4355" w:rsidP="00EB4355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vAlign w:val="center"/>
          </w:tcPr>
          <w:p w14:paraId="2F7E2627" w14:textId="56271DF2" w:rsidR="00EB4355" w:rsidRPr="00751337" w:rsidRDefault="00EB4355" w:rsidP="00EB4355">
            <w:pPr>
              <w:jc w:val="center"/>
              <w:rPr>
                <w:b/>
                <w:bCs/>
              </w:rPr>
            </w:pPr>
            <w:r w:rsidRPr="00EB4355">
              <w:rPr>
                <w:b/>
                <w:bCs/>
              </w:rPr>
              <w:t>GENCIO COA PAULA MARTHA</w:t>
            </w:r>
          </w:p>
        </w:tc>
        <w:tc>
          <w:tcPr>
            <w:tcW w:w="1134" w:type="dxa"/>
            <w:vAlign w:val="center"/>
          </w:tcPr>
          <w:p w14:paraId="158A6E07" w14:textId="259106D7" w:rsidR="00EB4355" w:rsidRPr="00EB4355" w:rsidRDefault="00EB4355" w:rsidP="00EB4355">
            <w:pPr>
              <w:jc w:val="center"/>
              <w:rPr>
                <w:b/>
                <w:bCs/>
                <w:color w:val="000000"/>
              </w:rPr>
            </w:pPr>
            <w:r w:rsidRPr="00EB4355">
              <w:rPr>
                <w:b/>
                <w:bCs/>
                <w:color w:val="000000"/>
              </w:rPr>
              <w:t>57</w:t>
            </w:r>
          </w:p>
        </w:tc>
        <w:tc>
          <w:tcPr>
            <w:tcW w:w="992" w:type="dxa"/>
            <w:vAlign w:val="center"/>
          </w:tcPr>
          <w:p w14:paraId="7AABBD6F" w14:textId="6A2C2140" w:rsidR="00EB4355" w:rsidRPr="00751337" w:rsidRDefault="00EB4355" w:rsidP="00EB4355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/>
              </w:rPr>
              <w:t>33.33</w:t>
            </w:r>
          </w:p>
        </w:tc>
        <w:tc>
          <w:tcPr>
            <w:tcW w:w="709" w:type="dxa"/>
            <w:vAlign w:val="center"/>
          </w:tcPr>
          <w:p w14:paraId="298F42B0" w14:textId="0A1027AB" w:rsidR="00EB4355" w:rsidRPr="00751337" w:rsidRDefault="00EB4355" w:rsidP="00EB4355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7FE1B0C" w14:textId="13E73040" w:rsidR="00EB4355" w:rsidRPr="00751337" w:rsidRDefault="00EB4355" w:rsidP="00EB4355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A6095A4" w14:textId="705C1EAB" w:rsidR="00EB4355" w:rsidRPr="00751337" w:rsidRDefault="00EB4355" w:rsidP="00EB4355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13BB7E8A" w:rsidR="00EB4355" w:rsidRPr="00751337" w:rsidRDefault="00EB4355" w:rsidP="00EB4355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6599F34" w14:textId="4DA598A0" w:rsidR="00EB4355" w:rsidRPr="00EB4355" w:rsidRDefault="00EB4355" w:rsidP="00EB4355">
            <w:pPr>
              <w:jc w:val="center"/>
              <w:rPr>
                <w:b/>
                <w:bCs/>
              </w:rPr>
            </w:pPr>
            <w:r w:rsidRPr="00EB4355">
              <w:rPr>
                <w:b/>
                <w:bCs/>
              </w:rPr>
              <w:t>90.33</w:t>
            </w:r>
          </w:p>
        </w:tc>
        <w:tc>
          <w:tcPr>
            <w:tcW w:w="1560" w:type="dxa"/>
            <w:vAlign w:val="center"/>
          </w:tcPr>
          <w:p w14:paraId="073D5394" w14:textId="08104CA6" w:rsidR="00EB4355" w:rsidRPr="00751337" w:rsidRDefault="00EB4355" w:rsidP="00EB4355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GANADOR/A</w:t>
            </w:r>
          </w:p>
        </w:tc>
      </w:tr>
      <w:tr w:rsidR="00EB4355" w:rsidRPr="0059614D" w14:paraId="33303771" w14:textId="77777777" w:rsidTr="00EB4355">
        <w:trPr>
          <w:trHeight w:val="694"/>
        </w:trPr>
        <w:tc>
          <w:tcPr>
            <w:tcW w:w="422" w:type="dxa"/>
            <w:vAlign w:val="center"/>
          </w:tcPr>
          <w:p w14:paraId="4ED0AD92" w14:textId="2F821FB7" w:rsidR="00EB4355" w:rsidRPr="00751337" w:rsidRDefault="00EB4355" w:rsidP="00EB435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2271" w:type="dxa"/>
            <w:vAlign w:val="center"/>
          </w:tcPr>
          <w:p w14:paraId="369FA676" w14:textId="7CEBA8DD" w:rsidR="00EB4355" w:rsidRPr="00751337" w:rsidRDefault="00EB4355" w:rsidP="00EB4355">
            <w:pPr>
              <w:jc w:val="center"/>
              <w:rPr>
                <w:b/>
                <w:bCs/>
              </w:rPr>
            </w:pPr>
            <w:r w:rsidRPr="00EB4355">
              <w:rPr>
                <w:b/>
                <w:bCs/>
              </w:rPr>
              <w:t>CALIZAYA QUISPE LUZ ESTHER</w:t>
            </w:r>
          </w:p>
        </w:tc>
        <w:tc>
          <w:tcPr>
            <w:tcW w:w="1134" w:type="dxa"/>
            <w:vAlign w:val="center"/>
          </w:tcPr>
          <w:p w14:paraId="25C1D057" w14:textId="32EF54C8" w:rsidR="00EB4355" w:rsidRPr="00751337" w:rsidRDefault="00EB4355" w:rsidP="00EB4355">
            <w:pPr>
              <w:jc w:val="center"/>
              <w:rPr>
                <w:b/>
                <w:bCs/>
                <w:color w:val="000000"/>
              </w:rPr>
            </w:pPr>
            <w:r w:rsidRPr="00EB4355">
              <w:rPr>
                <w:b/>
                <w:bCs/>
                <w:color w:val="000000"/>
              </w:rPr>
              <w:t>52</w:t>
            </w:r>
          </w:p>
        </w:tc>
        <w:tc>
          <w:tcPr>
            <w:tcW w:w="992" w:type="dxa"/>
            <w:vAlign w:val="center"/>
          </w:tcPr>
          <w:p w14:paraId="17625A6C" w14:textId="58F74365" w:rsidR="00EB4355" w:rsidRPr="00751337" w:rsidRDefault="00EB4355" w:rsidP="00EB4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33.00</w:t>
            </w:r>
          </w:p>
        </w:tc>
        <w:tc>
          <w:tcPr>
            <w:tcW w:w="709" w:type="dxa"/>
            <w:vAlign w:val="center"/>
          </w:tcPr>
          <w:p w14:paraId="33339948" w14:textId="1E242B1B" w:rsidR="00EB4355" w:rsidRPr="00751337" w:rsidRDefault="00EB4355" w:rsidP="00EB4355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5D8C33E6" w14:textId="4555B6D7" w:rsidR="00EB4355" w:rsidRPr="00751337" w:rsidRDefault="00EB4355" w:rsidP="00EB4355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6AFE91A" w14:textId="7DC9756E" w:rsidR="00EB4355" w:rsidRPr="00751337" w:rsidRDefault="00EB4355" w:rsidP="00EB4355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058E6F87" w14:textId="464344C8" w:rsidR="00EB4355" w:rsidRPr="00751337" w:rsidRDefault="00EB4355" w:rsidP="00EB4355">
            <w:pPr>
              <w:jc w:val="center"/>
              <w:rPr>
                <w:b/>
                <w:bCs/>
                <w:color w:val="000000" w:themeColor="text1"/>
              </w:rPr>
            </w:pPr>
            <w:r w:rsidRPr="00EB4355">
              <w:rPr>
                <w:b/>
                <w:bCs/>
              </w:rPr>
              <w:t>1.70</w:t>
            </w:r>
          </w:p>
        </w:tc>
        <w:tc>
          <w:tcPr>
            <w:tcW w:w="850" w:type="dxa"/>
            <w:vAlign w:val="center"/>
          </w:tcPr>
          <w:p w14:paraId="445942CB" w14:textId="0F4072FC" w:rsidR="00EB4355" w:rsidRPr="00751337" w:rsidRDefault="00EB4355" w:rsidP="00EB4355">
            <w:pPr>
              <w:jc w:val="center"/>
              <w:rPr>
                <w:b/>
                <w:bCs/>
              </w:rPr>
            </w:pPr>
            <w:r w:rsidRPr="00EB4355">
              <w:rPr>
                <w:b/>
                <w:bCs/>
              </w:rPr>
              <w:t>86.70</w:t>
            </w:r>
          </w:p>
        </w:tc>
        <w:tc>
          <w:tcPr>
            <w:tcW w:w="1560" w:type="dxa"/>
            <w:vAlign w:val="center"/>
          </w:tcPr>
          <w:p w14:paraId="2F643ACB" w14:textId="69253A2D" w:rsidR="00EB4355" w:rsidRPr="00751337" w:rsidRDefault="00EB4355" w:rsidP="00EB435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ACCESITARIO/A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77685F19" w14:textId="62CB8DEB" w:rsidR="00751337" w:rsidRDefault="00976527" w:rsidP="00EB4355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1CB97AFA" w14:textId="77777777" w:rsidR="00751337" w:rsidRDefault="00751337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7441B34B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E17560">
        <w:rPr>
          <w:spacing w:val="-6"/>
        </w:rPr>
        <w:t>2</w:t>
      </w:r>
      <w:r w:rsidR="00751337">
        <w:rPr>
          <w:spacing w:val="-6"/>
        </w:rPr>
        <w:t>5</w:t>
      </w:r>
      <w:r w:rsidR="00050BD1">
        <w:rPr>
          <w:spacing w:val="-6"/>
        </w:rPr>
        <w:t xml:space="preserve"> de j</w:t>
      </w:r>
      <w:r w:rsidR="00976527">
        <w:rPr>
          <w:spacing w:val="-6"/>
        </w:rPr>
        <w:t>ulio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50BD1"/>
    <w:rsid w:val="00057A66"/>
    <w:rsid w:val="00063152"/>
    <w:rsid w:val="000E5351"/>
    <w:rsid w:val="00194929"/>
    <w:rsid w:val="001A47DB"/>
    <w:rsid w:val="001E798C"/>
    <w:rsid w:val="001F7C66"/>
    <w:rsid w:val="002329FC"/>
    <w:rsid w:val="00347DE1"/>
    <w:rsid w:val="003E3AD8"/>
    <w:rsid w:val="003E6048"/>
    <w:rsid w:val="003E63FE"/>
    <w:rsid w:val="00504E51"/>
    <w:rsid w:val="0051743D"/>
    <w:rsid w:val="0059614D"/>
    <w:rsid w:val="005E551A"/>
    <w:rsid w:val="006847C4"/>
    <w:rsid w:val="00692AC1"/>
    <w:rsid w:val="00751337"/>
    <w:rsid w:val="00823B3A"/>
    <w:rsid w:val="008C4452"/>
    <w:rsid w:val="00906EE1"/>
    <w:rsid w:val="00976527"/>
    <w:rsid w:val="009B2732"/>
    <w:rsid w:val="00A67960"/>
    <w:rsid w:val="00A97FC1"/>
    <w:rsid w:val="00B55B04"/>
    <w:rsid w:val="00BA12F8"/>
    <w:rsid w:val="00C23FDB"/>
    <w:rsid w:val="00CC7D6E"/>
    <w:rsid w:val="00E17560"/>
    <w:rsid w:val="00E4043E"/>
    <w:rsid w:val="00E421ED"/>
    <w:rsid w:val="00E47991"/>
    <w:rsid w:val="00E5166E"/>
    <w:rsid w:val="00E73F60"/>
    <w:rsid w:val="00EB4355"/>
    <w:rsid w:val="00EC4C6E"/>
    <w:rsid w:val="00ED325D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dcterms:created xsi:type="dcterms:W3CDTF">2025-07-26T07:50:00Z</dcterms:created>
  <dcterms:modified xsi:type="dcterms:W3CDTF">2025-07-26T07:50:00Z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