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D076B5">
      <w:pPr>
        <w:tabs>
          <w:tab w:val="left" w:pos="7371"/>
          <w:tab w:val="left" w:pos="7513"/>
          <w:tab w:val="left" w:pos="7655"/>
          <w:tab w:val="left" w:pos="7797"/>
        </w:tabs>
      </w:pPr>
    </w:p>
    <w:tbl>
      <w:tblPr>
        <w:tblW w:w="13380" w:type="dxa"/>
        <w:tblInd w:w="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790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D076B5">
        <w:trPr>
          <w:gridAfter w:val="6"/>
          <w:wAfter w:w="5152" w:type="dxa"/>
          <w:trHeight w:val="375"/>
        </w:trPr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D963B72" w:rsidR="00287420" w:rsidRPr="00287420" w:rsidRDefault="00D076B5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D076B5">
              <w:rPr>
                <w:rFonts w:asciiTheme="minorHAnsi" w:hAnsiTheme="minorHAnsi"/>
                <w:b/>
                <w:sz w:val="28"/>
                <w:szCs w:val="28"/>
              </w:rPr>
              <w:t>PROCESO CAS N.º 028 2022-CONADIS</w:t>
            </w:r>
          </w:p>
        </w:tc>
      </w:tr>
      <w:tr w:rsidR="00287420" w:rsidRPr="00287420" w14:paraId="3DDCBF67" w14:textId="77777777" w:rsidTr="00D076B5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D076B5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4A6154" w14:textId="77777777" w:rsidR="00F83711" w:rsidRDefault="00D076B5" w:rsidP="00F83711">
            <w:pPr>
              <w:rPr>
                <w:rFonts w:asciiTheme="minorHAnsi" w:hAnsiTheme="minorHAnsi"/>
                <w:b/>
              </w:rPr>
            </w:pPr>
            <w:r w:rsidRPr="00D076B5">
              <w:rPr>
                <w:rFonts w:asciiTheme="minorHAnsi" w:hAnsiTheme="minorHAnsi"/>
                <w:b/>
              </w:rPr>
              <w:t xml:space="preserve">ESPECIALISTA DE CAPACITACIÓN EN DISCAPACIDAD </w:t>
            </w:r>
          </w:p>
          <w:p w14:paraId="354E5D37" w14:textId="638FD0CE" w:rsidR="00D076B5" w:rsidRPr="004E59DE" w:rsidRDefault="00D076B5" w:rsidP="00F8371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D076B5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8DDF02C" w:rsidR="009641F3" w:rsidRPr="009641F3" w:rsidRDefault="00D076B5" w:rsidP="00D076B5">
            <w:pPr>
              <w:suppressAutoHyphens w:val="0"/>
              <w:ind w:right="-348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DIRECCIÓN DE PROMOCIÓN Y DESARROLLO DE LASSS PERSONAS CON DISCAPACIDAD.</w:t>
            </w:r>
          </w:p>
        </w:tc>
      </w:tr>
      <w:tr w:rsidR="00287420" w:rsidRPr="00287420" w14:paraId="23F2AD59" w14:textId="77777777" w:rsidTr="00D076B5">
        <w:trPr>
          <w:gridAfter w:val="6"/>
          <w:wAfter w:w="5152" w:type="dxa"/>
          <w:trHeight w:val="300"/>
        </w:trPr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501D589A" w:rsidR="004A6562" w:rsidRDefault="004A6562" w:rsidP="00D076B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D076B5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076B5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6080" w:rsidRPr="005D3B24" w14:paraId="53ADCACC" w14:textId="77777777" w:rsidTr="00D076B5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45E25266" w:rsidR="00BA6080" w:rsidRPr="00094E0F" w:rsidRDefault="00AA0CEE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A0CEE">
              <w:rPr>
                <w:rFonts w:asciiTheme="minorHAnsi" w:hAnsiTheme="minorHAnsi" w:cs="Arial"/>
                <w:color w:val="000000"/>
                <w:sz w:val="20"/>
                <w:szCs w:val="20"/>
              </w:rPr>
              <w:t>PEDRO EDUARDO HERNANDEZ DIAZ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16800014" w:rsidR="00BA6080" w:rsidRPr="00871D8F" w:rsidRDefault="00AA0CEE" w:rsidP="00880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C20B9A2" w:rsidR="00BA6080" w:rsidRPr="00871D8F" w:rsidRDefault="00AD74CE" w:rsidP="00AD74C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05011B56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F83711">
        <w:rPr>
          <w:rFonts w:asciiTheme="minorHAnsi" w:hAnsiTheme="minorHAnsi"/>
        </w:rPr>
        <w:t>19 de julio</w:t>
      </w:r>
      <w:r>
        <w:rPr>
          <w:rFonts w:asciiTheme="minorHAnsi" w:hAnsiTheme="minorHAnsi"/>
        </w:rPr>
        <w:t xml:space="preserve"> de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0CEE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76B5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231B-2AA3-4B91-A458-0B62B866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2022-06-02T09:45:00Z</cp:lastPrinted>
  <dcterms:created xsi:type="dcterms:W3CDTF">2022-06-02T09:42:00Z</dcterms:created>
  <dcterms:modified xsi:type="dcterms:W3CDTF">2022-07-20T03:42:00Z</dcterms:modified>
</cp:coreProperties>
</file>