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5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586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AD74CE">
        <w:trPr>
          <w:gridAfter w:val="6"/>
          <w:wAfter w:w="5152" w:type="dxa"/>
          <w:trHeight w:val="375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77777777" w:rsidR="00F83711" w:rsidRPr="00F83711" w:rsidRDefault="00F83711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83711">
              <w:rPr>
                <w:rFonts w:asciiTheme="minorHAnsi" w:hAnsiTheme="minorHAnsi"/>
                <w:b/>
                <w:sz w:val="28"/>
                <w:szCs w:val="28"/>
              </w:rPr>
              <w:t>PROCESO CAS N.º 027 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287420" w14:paraId="3DDCBF67" w14:textId="77777777" w:rsidTr="00AD74CE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AD74CE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E8A33D" w14:textId="77777777" w:rsidR="004C08F4" w:rsidRDefault="0088085A" w:rsidP="00F8371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AUDITOR</w:t>
            </w:r>
          </w:p>
          <w:p w14:paraId="354E5D37" w14:textId="3E867FFB" w:rsidR="00F83711" w:rsidRPr="004E59DE" w:rsidRDefault="00F83711" w:rsidP="00F8371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AD74CE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62785DA9" w:rsidR="009641F3" w:rsidRPr="009641F3" w:rsidRDefault="0088085A" w:rsidP="00AB2EF6">
            <w:pPr>
              <w:suppressAutoHyphens w:val="0"/>
              <w:ind w:left="4812" w:right="-739" w:hanging="481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ÓRGANO DE CONTROL INSTITUCIONAL</w:t>
            </w:r>
          </w:p>
        </w:tc>
      </w:tr>
      <w:tr w:rsidR="00287420" w:rsidRPr="00287420" w14:paraId="23F2AD59" w14:textId="77777777" w:rsidTr="00AD74CE">
        <w:trPr>
          <w:gridAfter w:val="6"/>
          <w:wAfter w:w="5152" w:type="dxa"/>
          <w:trHeight w:val="300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AD74C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AD74CE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A6080" w:rsidRPr="005D3B24" w14:paraId="53ADCACC" w14:textId="77777777" w:rsidTr="00AD74CE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BA6080" w:rsidRDefault="00BA6080" w:rsidP="00BA608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4BA976A8" w:rsidR="00BA6080" w:rsidRPr="00094E0F" w:rsidRDefault="00F83711" w:rsidP="00BA608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MARTHA LUZ VARGAS CHOQUE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2179ED0E" w:rsidR="00BA6080" w:rsidRPr="00871D8F" w:rsidRDefault="00C11B81" w:rsidP="0088085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F83711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bookmarkStart w:id="0" w:name="_GoBack"/>
            <w:bookmarkEnd w:id="0"/>
            <w:r w:rsidR="0088085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4C20B9A2" w:rsidR="00BA6080" w:rsidRPr="00871D8F" w:rsidRDefault="00AD74CE" w:rsidP="00AD74C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05011B56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F83711">
        <w:rPr>
          <w:rFonts w:asciiTheme="minorHAnsi" w:hAnsiTheme="minorHAnsi"/>
        </w:rPr>
        <w:t>19 de julio</w:t>
      </w:r>
      <w:r>
        <w:rPr>
          <w:rFonts w:asciiTheme="minorHAnsi" w:hAnsiTheme="minorHAnsi"/>
        </w:rPr>
        <w:t xml:space="preserve"> de 2022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E397-3692-4E98-81C7-F0C95430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9</cp:revision>
  <cp:lastPrinted>2022-06-02T09:45:00Z</cp:lastPrinted>
  <dcterms:created xsi:type="dcterms:W3CDTF">2022-06-02T09:42:00Z</dcterms:created>
  <dcterms:modified xsi:type="dcterms:W3CDTF">2022-07-20T03:03:00Z</dcterms:modified>
</cp:coreProperties>
</file>