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671C14BE" w:rsidR="00287420" w:rsidRPr="00287420" w:rsidRDefault="00426991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085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CAADC9F" w14:textId="3C6F4303" w:rsidR="00813557" w:rsidRDefault="00426991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CONTABLE II </w:t>
            </w:r>
          </w:p>
          <w:p w14:paraId="354E5D37" w14:textId="2AE13494" w:rsidR="00B21780" w:rsidRPr="002C1E55" w:rsidRDefault="00B21780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290B0B6C" w:rsidR="00287420" w:rsidRPr="00AA7042" w:rsidRDefault="00426991" w:rsidP="006E706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UNIDAD DE CONTABILIDAB Y TESORERÍA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AF61835" w:rsidR="006E706A" w:rsidRPr="00094E0F" w:rsidRDefault="00426991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35473">
              <w:rPr>
                <w:rFonts w:asciiTheme="minorHAnsi" w:hAnsiTheme="minorHAnsi" w:cs="Arial"/>
                <w:color w:val="000000"/>
                <w:sz w:val="20"/>
                <w:szCs w:val="20"/>
              </w:rPr>
              <w:t>YASMIN JAQUELINE PILPE ASTOCONDOR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01AE65A" w:rsidR="006E706A" w:rsidRPr="00871D8F" w:rsidRDefault="00D55171" w:rsidP="00D5517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33.33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0EDB6382" w:rsidR="006E706A" w:rsidRPr="00871D8F" w:rsidRDefault="006E706A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63557C21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D55171">
        <w:rPr>
          <w:rFonts w:asciiTheme="minorHAnsi" w:hAnsiTheme="minorHAnsi"/>
        </w:rPr>
        <w:t>22</w:t>
      </w:r>
      <w:bookmarkStart w:id="0" w:name="_GoBack"/>
      <w:bookmarkEnd w:id="0"/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991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ED71-ED16-491E-87C2-13221846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2021-10-23T05:17:00Z</dcterms:created>
  <dcterms:modified xsi:type="dcterms:W3CDTF">2021-10-23T05:17:00Z</dcterms:modified>
</cp:coreProperties>
</file>