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AE72" w14:textId="77777777" w:rsidR="00822D45" w:rsidRPr="007214B1" w:rsidRDefault="00822D45" w:rsidP="00A616DD">
      <w:pPr>
        <w:pStyle w:val="Sinespaciado"/>
        <w:jc w:val="center"/>
        <w:rPr>
          <w:rFonts w:cs="Arial"/>
          <w:b/>
          <w:sz w:val="40"/>
          <w:szCs w:val="40"/>
          <w:lang w:val="es-PE"/>
        </w:rPr>
      </w:pPr>
      <w:r w:rsidRPr="007214B1">
        <w:rPr>
          <w:rFonts w:cs="Arial"/>
          <w:b/>
          <w:sz w:val="40"/>
          <w:szCs w:val="40"/>
          <w:lang w:val="es-PE"/>
        </w:rPr>
        <w:t>MINISTERIO DE LA MUJER Y POBLACIONES VULNERABLES</w:t>
      </w:r>
    </w:p>
    <w:p w14:paraId="36330B41" w14:textId="77777777" w:rsidR="00822D45" w:rsidRPr="007214B1" w:rsidRDefault="00822D45" w:rsidP="00A616DD">
      <w:pPr>
        <w:pStyle w:val="Sinespaciado"/>
        <w:jc w:val="center"/>
        <w:rPr>
          <w:rFonts w:cs="Arial"/>
          <w:sz w:val="40"/>
          <w:szCs w:val="40"/>
          <w:lang w:val="es-PE"/>
        </w:rPr>
      </w:pPr>
    </w:p>
    <w:p w14:paraId="5F438D29" w14:textId="77777777" w:rsidR="00822D45" w:rsidRPr="007214B1" w:rsidRDefault="00822D45" w:rsidP="00A616DD">
      <w:pPr>
        <w:pStyle w:val="Sinespaciado"/>
        <w:jc w:val="center"/>
        <w:rPr>
          <w:rFonts w:cs="Arial"/>
          <w:sz w:val="40"/>
          <w:szCs w:val="40"/>
          <w:lang w:val="es-PE"/>
        </w:rPr>
      </w:pPr>
    </w:p>
    <w:p w14:paraId="3D8B41D9" w14:textId="77777777" w:rsidR="00822D45" w:rsidRPr="007214B1" w:rsidRDefault="00822D45" w:rsidP="00A616DD">
      <w:pPr>
        <w:pStyle w:val="Sinespaciado"/>
        <w:jc w:val="center"/>
        <w:rPr>
          <w:rFonts w:cs="Arial"/>
          <w:b/>
          <w:sz w:val="40"/>
          <w:szCs w:val="40"/>
          <w:lang w:val="es-PE"/>
        </w:rPr>
      </w:pPr>
      <w:r w:rsidRPr="007214B1">
        <w:rPr>
          <w:rFonts w:cs="Arial"/>
          <w:b/>
          <w:sz w:val="40"/>
          <w:szCs w:val="40"/>
          <w:lang w:val="es-PE"/>
        </w:rPr>
        <w:t>CONSEJO NACIONAL PARA LA INTEGRACIÓN DE LA PERSONA CON DISCAPACIDAD</w:t>
      </w:r>
    </w:p>
    <w:p w14:paraId="226A0783" w14:textId="77777777" w:rsidR="00822D45" w:rsidRPr="007214B1" w:rsidRDefault="00822D45" w:rsidP="00A616DD">
      <w:pPr>
        <w:pStyle w:val="Sinespaciado"/>
        <w:jc w:val="center"/>
        <w:rPr>
          <w:rFonts w:cs="Arial"/>
          <w:sz w:val="40"/>
          <w:szCs w:val="40"/>
          <w:lang w:val="es-PE"/>
        </w:rPr>
      </w:pPr>
    </w:p>
    <w:p w14:paraId="58AEF2B9" w14:textId="77777777" w:rsidR="00822D45" w:rsidRPr="007214B1" w:rsidRDefault="00822D45" w:rsidP="00A616DD">
      <w:pPr>
        <w:pStyle w:val="Sinespaciado"/>
        <w:jc w:val="center"/>
        <w:rPr>
          <w:rFonts w:cs="Arial"/>
          <w:sz w:val="40"/>
          <w:szCs w:val="40"/>
          <w:lang w:val="es-PE"/>
        </w:rPr>
      </w:pPr>
    </w:p>
    <w:p w14:paraId="4AA27DA5" w14:textId="05526A4F" w:rsidR="00822D45" w:rsidRDefault="00A616DD" w:rsidP="00290268">
      <w:pPr>
        <w:pStyle w:val="Sinespaciado"/>
        <w:jc w:val="center"/>
        <w:rPr>
          <w:rFonts w:cs="Arial"/>
          <w:b/>
          <w:sz w:val="40"/>
          <w:szCs w:val="40"/>
          <w:lang w:val="es-PE"/>
        </w:rPr>
      </w:pPr>
      <w:r w:rsidRPr="007214B1">
        <w:rPr>
          <w:rFonts w:cs="Arial"/>
          <w:b/>
          <w:sz w:val="40"/>
          <w:szCs w:val="40"/>
          <w:lang w:val="es-PE"/>
        </w:rPr>
        <w:t xml:space="preserve">PROCEDIMIENTO CAS N° </w:t>
      </w:r>
      <w:r w:rsidR="009A6BA1" w:rsidRPr="007214B1">
        <w:rPr>
          <w:rFonts w:cs="Arial"/>
          <w:b/>
          <w:sz w:val="40"/>
          <w:szCs w:val="40"/>
          <w:lang w:val="es-PE"/>
        </w:rPr>
        <w:t>0</w:t>
      </w:r>
      <w:r w:rsidR="00C50D1E">
        <w:rPr>
          <w:rFonts w:cs="Arial"/>
          <w:b/>
          <w:sz w:val="40"/>
          <w:szCs w:val="40"/>
          <w:lang w:val="es-PE"/>
        </w:rPr>
        <w:t>60</w:t>
      </w:r>
      <w:r w:rsidR="00822D45" w:rsidRPr="007214B1">
        <w:rPr>
          <w:rFonts w:cs="Arial"/>
          <w:b/>
          <w:sz w:val="40"/>
          <w:szCs w:val="40"/>
          <w:lang w:val="es-PE"/>
        </w:rPr>
        <w:t>-202</w:t>
      </w:r>
      <w:r w:rsidR="00311422">
        <w:rPr>
          <w:rFonts w:cs="Arial"/>
          <w:b/>
          <w:sz w:val="40"/>
          <w:szCs w:val="40"/>
          <w:lang w:val="es-PE"/>
        </w:rPr>
        <w:t>4</w:t>
      </w:r>
      <w:r w:rsidR="00822D45" w:rsidRPr="007214B1">
        <w:rPr>
          <w:rFonts w:cs="Arial"/>
          <w:b/>
          <w:sz w:val="40"/>
          <w:szCs w:val="40"/>
          <w:lang w:val="es-PE"/>
        </w:rPr>
        <w:t>-CONADI</w:t>
      </w:r>
      <w:r w:rsidR="00290268">
        <w:rPr>
          <w:rFonts w:cs="Arial"/>
          <w:b/>
          <w:sz w:val="40"/>
          <w:szCs w:val="40"/>
          <w:lang w:val="es-PE"/>
        </w:rPr>
        <w:t>S</w:t>
      </w:r>
    </w:p>
    <w:p w14:paraId="56BB05FF" w14:textId="77777777" w:rsidR="00290268" w:rsidRPr="00290268" w:rsidRDefault="00290268" w:rsidP="00290268">
      <w:pPr>
        <w:pStyle w:val="Sinespaciado"/>
        <w:jc w:val="center"/>
        <w:rPr>
          <w:rFonts w:cs="Arial"/>
          <w:b/>
          <w:sz w:val="40"/>
          <w:szCs w:val="40"/>
          <w:lang w:val="es-PE"/>
        </w:rPr>
      </w:pPr>
      <w:r>
        <w:rPr>
          <w:rFonts w:cs="Arial"/>
          <w:b/>
          <w:sz w:val="40"/>
          <w:szCs w:val="40"/>
          <w:lang w:val="es-PE"/>
        </w:rPr>
        <w:t>(CAS DE SUPLENCIA)</w:t>
      </w:r>
    </w:p>
    <w:p w14:paraId="5FE1E66B" w14:textId="77777777" w:rsidR="00290268" w:rsidRDefault="00290268" w:rsidP="00A616DD">
      <w:pPr>
        <w:pStyle w:val="Sinespaciado"/>
        <w:jc w:val="center"/>
        <w:rPr>
          <w:rFonts w:cs="Arial"/>
          <w:b/>
          <w:sz w:val="40"/>
          <w:szCs w:val="40"/>
          <w:lang w:val="es-PE"/>
        </w:rPr>
      </w:pPr>
    </w:p>
    <w:p w14:paraId="78518E74" w14:textId="77777777" w:rsidR="00822D45" w:rsidRPr="007214B1" w:rsidRDefault="00822D45" w:rsidP="00A616DD">
      <w:pPr>
        <w:pStyle w:val="Sinespaciado"/>
        <w:jc w:val="center"/>
        <w:rPr>
          <w:rFonts w:cs="Arial"/>
          <w:b/>
          <w:sz w:val="40"/>
          <w:szCs w:val="40"/>
          <w:lang w:val="es-PE"/>
        </w:rPr>
      </w:pPr>
      <w:r w:rsidRPr="007214B1">
        <w:rPr>
          <w:rFonts w:cs="Arial"/>
          <w:b/>
          <w:sz w:val="40"/>
          <w:szCs w:val="40"/>
          <w:lang w:val="es-PE"/>
        </w:rPr>
        <w:t>BASES</w:t>
      </w:r>
    </w:p>
    <w:p w14:paraId="6BD2F472" w14:textId="77777777" w:rsidR="00822D45" w:rsidRPr="007214B1" w:rsidRDefault="00822D45" w:rsidP="00A616DD">
      <w:pPr>
        <w:pStyle w:val="Sinespaciado"/>
        <w:jc w:val="center"/>
        <w:rPr>
          <w:rFonts w:cs="Arial"/>
          <w:sz w:val="40"/>
          <w:szCs w:val="40"/>
          <w:lang w:val="es-PE"/>
        </w:rPr>
      </w:pPr>
    </w:p>
    <w:p w14:paraId="16F8A071" w14:textId="66AD8119" w:rsidR="00822D45" w:rsidRPr="007214B1" w:rsidRDefault="00123B4E" w:rsidP="00A616DD">
      <w:pPr>
        <w:pStyle w:val="Sinespaciado"/>
        <w:jc w:val="center"/>
        <w:rPr>
          <w:noProof/>
          <w:lang w:val="es-PE" w:eastAsia="es-PE"/>
        </w:rPr>
      </w:pPr>
      <w:r w:rsidRPr="007214B1">
        <w:rPr>
          <w:noProof/>
          <w:lang w:val="es-PE" w:eastAsia="es-PE"/>
        </w:rPr>
        <w:drawing>
          <wp:inline distT="0" distB="0" distL="0" distR="0" wp14:anchorId="166FEEA6" wp14:editId="2E9008C7">
            <wp:extent cx="2353945" cy="1925955"/>
            <wp:effectExtent l="0" t="0" r="0" b="0"/>
            <wp:docPr id="1" name="Imagen 23" descr="http://1.bp.blogspot.com/-Cy9gidaHGr8/ViE2TE0A-zI/AAAAAAAArSI/nV7hgJD2gZo/s1600/conadi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http://1.bp.blogspot.com/-Cy9gidaHGr8/ViE2TE0A-zI/AAAAAAAArSI/nV7hgJD2gZo/s1600/conadi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3945" cy="1925955"/>
                    </a:xfrm>
                    <a:prstGeom prst="rect">
                      <a:avLst/>
                    </a:prstGeom>
                    <a:noFill/>
                    <a:ln>
                      <a:noFill/>
                    </a:ln>
                  </pic:spPr>
                </pic:pic>
              </a:graphicData>
            </a:graphic>
          </wp:inline>
        </w:drawing>
      </w:r>
    </w:p>
    <w:p w14:paraId="5B2FDF99" w14:textId="77777777" w:rsidR="00903EBF" w:rsidRPr="007214B1" w:rsidRDefault="00903EBF" w:rsidP="00A616DD">
      <w:pPr>
        <w:pStyle w:val="Sinespaciado"/>
        <w:jc w:val="center"/>
        <w:rPr>
          <w:rFonts w:cs="Arial"/>
          <w:sz w:val="40"/>
          <w:szCs w:val="40"/>
          <w:lang w:val="es-PE"/>
        </w:rPr>
      </w:pPr>
    </w:p>
    <w:p w14:paraId="56A1D489" w14:textId="77777777" w:rsidR="00822D45" w:rsidRPr="007214B1" w:rsidRDefault="00822D45" w:rsidP="00A616DD">
      <w:pPr>
        <w:pStyle w:val="Sinespaciado"/>
        <w:jc w:val="center"/>
        <w:rPr>
          <w:rFonts w:cs="Arial"/>
          <w:sz w:val="40"/>
          <w:szCs w:val="40"/>
          <w:lang w:val="es-PE"/>
        </w:rPr>
      </w:pPr>
    </w:p>
    <w:p w14:paraId="19637173" w14:textId="4834F800" w:rsidR="00311422" w:rsidRDefault="00822D45" w:rsidP="00A616DD">
      <w:pPr>
        <w:pStyle w:val="Sinespaciado"/>
        <w:jc w:val="center"/>
        <w:rPr>
          <w:rFonts w:cs="Arial"/>
          <w:b/>
          <w:sz w:val="40"/>
          <w:szCs w:val="40"/>
          <w:lang w:val="es-PE"/>
        </w:rPr>
      </w:pPr>
      <w:r w:rsidRPr="007214B1">
        <w:rPr>
          <w:rFonts w:cs="Arial"/>
          <w:b/>
          <w:sz w:val="40"/>
          <w:szCs w:val="40"/>
          <w:lang w:val="es-PE"/>
        </w:rPr>
        <w:t xml:space="preserve">CONTRATACIÓN ADMINISTRATIVA DE SERVICIOS </w:t>
      </w:r>
      <w:r w:rsidRPr="007214B1">
        <w:rPr>
          <w:rFonts w:cs="Arial"/>
          <w:b/>
          <w:sz w:val="40"/>
          <w:szCs w:val="40"/>
          <w:lang w:val="es-PE"/>
        </w:rPr>
        <w:br/>
      </w:r>
      <w:r w:rsidRPr="007214B1">
        <w:rPr>
          <w:rFonts w:cs="Arial"/>
          <w:b/>
          <w:sz w:val="40"/>
          <w:szCs w:val="40"/>
          <w:lang w:val="es-PE"/>
        </w:rPr>
        <w:tab/>
      </w:r>
      <w:r w:rsidR="00381511" w:rsidRPr="007214B1">
        <w:rPr>
          <w:rFonts w:cs="Arial"/>
          <w:b/>
          <w:sz w:val="40"/>
          <w:szCs w:val="40"/>
          <w:lang w:val="es-PE"/>
        </w:rPr>
        <w:t>N°0</w:t>
      </w:r>
      <w:r w:rsidR="00C50D1E">
        <w:rPr>
          <w:rFonts w:cs="Arial"/>
          <w:b/>
          <w:sz w:val="40"/>
          <w:szCs w:val="40"/>
          <w:lang w:val="es-PE"/>
        </w:rPr>
        <w:t>60</w:t>
      </w:r>
      <w:r w:rsidR="00AA0C49" w:rsidRPr="007214B1">
        <w:rPr>
          <w:rFonts w:cs="Arial"/>
          <w:b/>
          <w:sz w:val="40"/>
          <w:szCs w:val="40"/>
          <w:lang w:val="es-PE"/>
        </w:rPr>
        <w:t xml:space="preserve">- </w:t>
      </w:r>
      <w:r w:rsidR="005617CD" w:rsidRPr="007214B1">
        <w:rPr>
          <w:rFonts w:cs="Arial"/>
          <w:b/>
          <w:sz w:val="40"/>
          <w:szCs w:val="40"/>
          <w:lang w:val="es-PE"/>
        </w:rPr>
        <w:t>20</w:t>
      </w:r>
      <w:r w:rsidRPr="007214B1">
        <w:rPr>
          <w:rFonts w:cs="Arial"/>
          <w:b/>
          <w:sz w:val="40"/>
          <w:szCs w:val="40"/>
          <w:lang w:val="es-PE"/>
        </w:rPr>
        <w:t>2</w:t>
      </w:r>
      <w:r w:rsidR="00311422">
        <w:rPr>
          <w:rFonts w:cs="Arial"/>
          <w:b/>
          <w:sz w:val="40"/>
          <w:szCs w:val="40"/>
          <w:lang w:val="es-PE"/>
        </w:rPr>
        <w:t>4</w:t>
      </w:r>
      <w:r w:rsidRPr="007214B1">
        <w:rPr>
          <w:rFonts w:cs="Arial"/>
          <w:b/>
          <w:sz w:val="40"/>
          <w:szCs w:val="40"/>
          <w:lang w:val="es-PE"/>
        </w:rPr>
        <w:t>- CONADIS</w:t>
      </w:r>
      <w:r w:rsidR="00311422">
        <w:rPr>
          <w:rFonts w:cs="Arial"/>
          <w:b/>
          <w:sz w:val="40"/>
          <w:szCs w:val="40"/>
          <w:lang w:val="es-PE"/>
        </w:rPr>
        <w:t xml:space="preserve"> </w:t>
      </w:r>
    </w:p>
    <w:p w14:paraId="17040EEA" w14:textId="77777777" w:rsidR="00275436" w:rsidRPr="007214B1" w:rsidRDefault="00275436" w:rsidP="00A616DD">
      <w:pPr>
        <w:pStyle w:val="Sinespaciado"/>
        <w:jc w:val="center"/>
        <w:rPr>
          <w:rFonts w:cs="Arial"/>
          <w:lang w:val="es-PE"/>
        </w:rPr>
      </w:pPr>
    </w:p>
    <w:p w14:paraId="11BCDB16" w14:textId="77777777" w:rsidR="00275436" w:rsidRPr="007214B1" w:rsidRDefault="00275436" w:rsidP="00A616DD">
      <w:pPr>
        <w:pStyle w:val="Sinespaciado"/>
        <w:jc w:val="center"/>
        <w:rPr>
          <w:rFonts w:cs="Arial"/>
          <w:lang w:val="es-PE"/>
        </w:rPr>
      </w:pPr>
    </w:p>
    <w:p w14:paraId="152D97B0" w14:textId="77777777" w:rsidR="009D23E8" w:rsidRPr="007214B1" w:rsidRDefault="009D23E8" w:rsidP="00A616DD">
      <w:pPr>
        <w:pStyle w:val="Sinespaciado"/>
        <w:jc w:val="center"/>
        <w:rPr>
          <w:rFonts w:cs="Arial"/>
          <w:lang w:val="es-PE"/>
        </w:rPr>
      </w:pPr>
    </w:p>
    <w:p w14:paraId="1120F35D" w14:textId="77777777" w:rsidR="00A616DD" w:rsidRPr="007214B1" w:rsidRDefault="00A616DD" w:rsidP="00A616DD">
      <w:pPr>
        <w:pStyle w:val="Sinespaciado"/>
        <w:jc w:val="center"/>
        <w:rPr>
          <w:rFonts w:cs="Arial"/>
          <w:lang w:val="es-PE"/>
        </w:rPr>
      </w:pPr>
    </w:p>
    <w:p w14:paraId="3824E1A5" w14:textId="77777777" w:rsidR="00A616DD" w:rsidRPr="007214B1" w:rsidRDefault="00A616DD" w:rsidP="00A616DD">
      <w:pPr>
        <w:pStyle w:val="Sinespaciado"/>
        <w:jc w:val="center"/>
        <w:rPr>
          <w:rFonts w:cs="Arial"/>
          <w:lang w:val="es-PE"/>
        </w:rPr>
      </w:pPr>
    </w:p>
    <w:p w14:paraId="79F14CE2" w14:textId="77777777" w:rsidR="00A616DD" w:rsidRPr="007214B1" w:rsidRDefault="00A616DD" w:rsidP="00A616DD">
      <w:pPr>
        <w:pStyle w:val="Sinespaciado"/>
        <w:jc w:val="center"/>
        <w:rPr>
          <w:rFonts w:cs="Arial"/>
          <w:lang w:val="es-PE"/>
        </w:rPr>
      </w:pPr>
    </w:p>
    <w:p w14:paraId="391F610E" w14:textId="77777777" w:rsidR="00A616DD" w:rsidRPr="007214B1" w:rsidRDefault="00A616DD" w:rsidP="00A616DD">
      <w:pPr>
        <w:pStyle w:val="Sinespaciado"/>
        <w:jc w:val="center"/>
        <w:rPr>
          <w:rFonts w:cs="Arial"/>
          <w:lang w:val="es-PE"/>
        </w:rPr>
      </w:pPr>
    </w:p>
    <w:p w14:paraId="03DB1FBF" w14:textId="77777777" w:rsidR="00A616DD" w:rsidRPr="007214B1" w:rsidRDefault="00A616DD" w:rsidP="00A616DD">
      <w:pPr>
        <w:pStyle w:val="Sinespaciado"/>
        <w:jc w:val="center"/>
        <w:rPr>
          <w:rFonts w:cs="Arial"/>
          <w:lang w:val="es-PE"/>
        </w:rPr>
      </w:pPr>
    </w:p>
    <w:p w14:paraId="085D84B5" w14:textId="77777777" w:rsidR="00A616DD" w:rsidRPr="007214B1" w:rsidRDefault="00A616DD" w:rsidP="00A616DD">
      <w:pPr>
        <w:pStyle w:val="Sinespaciado"/>
        <w:jc w:val="center"/>
        <w:rPr>
          <w:rFonts w:cs="Arial"/>
          <w:lang w:val="es-PE"/>
        </w:rPr>
      </w:pPr>
    </w:p>
    <w:p w14:paraId="06B8CE94" w14:textId="77777777" w:rsidR="00A616DD" w:rsidRPr="007214B1" w:rsidRDefault="00A616DD" w:rsidP="00A616DD">
      <w:pPr>
        <w:pStyle w:val="Sinespaciado"/>
        <w:jc w:val="center"/>
        <w:rPr>
          <w:rFonts w:cs="Arial"/>
          <w:lang w:val="es-PE"/>
        </w:rPr>
      </w:pPr>
    </w:p>
    <w:p w14:paraId="7AD9A76E" w14:textId="77777777" w:rsidR="009D23E8" w:rsidRPr="007214B1" w:rsidRDefault="009D23E8" w:rsidP="00A616DD">
      <w:pPr>
        <w:pStyle w:val="Sinespaciado"/>
        <w:jc w:val="center"/>
        <w:rPr>
          <w:rFonts w:cs="Arial"/>
          <w:lang w:val="es-PE"/>
        </w:rPr>
      </w:pPr>
    </w:p>
    <w:p w14:paraId="0AF9127D" w14:textId="77777777" w:rsidR="009D23E8" w:rsidRPr="007214B1" w:rsidRDefault="009D23E8" w:rsidP="00A616DD">
      <w:pPr>
        <w:pStyle w:val="Sinespaciado"/>
        <w:jc w:val="center"/>
        <w:rPr>
          <w:rFonts w:cs="Arial"/>
          <w:lang w:val="es-PE"/>
        </w:rPr>
      </w:pPr>
    </w:p>
    <w:p w14:paraId="1046EBB4" w14:textId="30766B2E" w:rsidR="00A616DD" w:rsidRPr="007214B1" w:rsidRDefault="00A616DD" w:rsidP="003D7E20">
      <w:pPr>
        <w:pStyle w:val="Sinespaciado"/>
        <w:jc w:val="center"/>
        <w:rPr>
          <w:rFonts w:cs="Arial"/>
          <w:b/>
          <w:sz w:val="24"/>
          <w:szCs w:val="24"/>
          <w:lang w:val="es-PE"/>
        </w:rPr>
      </w:pPr>
      <w:r w:rsidRPr="007214B1">
        <w:rPr>
          <w:rFonts w:cs="Arial"/>
          <w:b/>
          <w:sz w:val="24"/>
          <w:szCs w:val="24"/>
          <w:lang w:val="es-PE"/>
        </w:rPr>
        <w:t>PROCEDIMIENTO CAS N°</w:t>
      </w:r>
      <w:r w:rsidR="00F94155" w:rsidRPr="007214B1">
        <w:rPr>
          <w:rFonts w:cs="Arial"/>
          <w:b/>
          <w:sz w:val="24"/>
          <w:szCs w:val="24"/>
          <w:lang w:val="es-PE"/>
        </w:rPr>
        <w:t xml:space="preserve"> </w:t>
      </w:r>
      <w:r w:rsidR="007112B2" w:rsidRPr="007214B1">
        <w:rPr>
          <w:rFonts w:cs="Arial"/>
          <w:b/>
          <w:sz w:val="24"/>
          <w:szCs w:val="24"/>
          <w:lang w:val="es-PE"/>
        </w:rPr>
        <w:t>0</w:t>
      </w:r>
      <w:r w:rsidR="00C50D1E">
        <w:rPr>
          <w:rFonts w:cs="Arial"/>
          <w:b/>
          <w:sz w:val="24"/>
          <w:szCs w:val="24"/>
          <w:lang w:val="es-PE"/>
        </w:rPr>
        <w:t>60</w:t>
      </w:r>
      <w:r w:rsidR="00B20669" w:rsidRPr="007214B1">
        <w:rPr>
          <w:rFonts w:cs="Arial"/>
          <w:b/>
          <w:sz w:val="24"/>
          <w:szCs w:val="24"/>
          <w:lang w:val="es-PE"/>
        </w:rPr>
        <w:t>-2</w:t>
      </w:r>
      <w:r w:rsidRPr="007214B1">
        <w:rPr>
          <w:rFonts w:cs="Arial"/>
          <w:b/>
          <w:sz w:val="24"/>
          <w:szCs w:val="24"/>
          <w:lang w:val="es-PE"/>
        </w:rPr>
        <w:t>02</w:t>
      </w:r>
      <w:r w:rsidR="003D7E20">
        <w:rPr>
          <w:rFonts w:cs="Arial"/>
          <w:b/>
          <w:sz w:val="24"/>
          <w:szCs w:val="24"/>
          <w:lang w:val="es-PE"/>
        </w:rPr>
        <w:t>4</w:t>
      </w:r>
      <w:r w:rsidRPr="007214B1">
        <w:rPr>
          <w:rFonts w:cs="Arial"/>
          <w:b/>
          <w:sz w:val="24"/>
          <w:szCs w:val="24"/>
          <w:lang w:val="es-PE"/>
        </w:rPr>
        <w:t>-CONADIS</w:t>
      </w:r>
      <w:r w:rsidR="00EB4279">
        <w:rPr>
          <w:rFonts w:cs="Arial"/>
          <w:b/>
          <w:sz w:val="24"/>
          <w:szCs w:val="24"/>
          <w:lang w:val="es-PE"/>
        </w:rPr>
        <w:t>( SUPLENCIA)</w:t>
      </w:r>
    </w:p>
    <w:p w14:paraId="0BCD04E7" w14:textId="77777777" w:rsidR="0027241E" w:rsidRPr="007214B1" w:rsidRDefault="00A616DD" w:rsidP="009E1419">
      <w:pPr>
        <w:pStyle w:val="Sinespaciado"/>
        <w:jc w:val="center"/>
        <w:rPr>
          <w:rFonts w:cs="Arial"/>
          <w:b/>
          <w:sz w:val="24"/>
          <w:szCs w:val="24"/>
          <w:lang w:val="es-PE"/>
        </w:rPr>
      </w:pPr>
      <w:r w:rsidRPr="007214B1">
        <w:rPr>
          <w:rFonts w:cs="Arial"/>
          <w:b/>
          <w:sz w:val="24"/>
          <w:szCs w:val="24"/>
          <w:lang w:val="es-PE"/>
        </w:rPr>
        <w:t xml:space="preserve">CONVOCATORIA PARA LA CONTRATACIÓN ADMINISTRATIVA DE SERVICIOS DE </w:t>
      </w:r>
      <w:r w:rsidR="00243576" w:rsidRPr="007214B1">
        <w:rPr>
          <w:rFonts w:cs="Arial"/>
          <w:b/>
          <w:sz w:val="24"/>
          <w:szCs w:val="24"/>
          <w:lang w:val="es-PE"/>
        </w:rPr>
        <w:t xml:space="preserve">UN/A </w:t>
      </w:r>
      <w:r w:rsidR="00560BA6">
        <w:rPr>
          <w:rFonts w:cs="Arial"/>
          <w:b/>
          <w:sz w:val="24"/>
          <w:szCs w:val="24"/>
          <w:lang w:val="es-PE"/>
        </w:rPr>
        <w:t xml:space="preserve"> </w:t>
      </w:r>
    </w:p>
    <w:p w14:paraId="5341C159" w14:textId="77777777" w:rsidR="009E1419" w:rsidRDefault="00260EEC" w:rsidP="009E1419">
      <w:pPr>
        <w:pStyle w:val="Sinespaciado"/>
        <w:jc w:val="center"/>
        <w:rPr>
          <w:rFonts w:cs="Arial"/>
          <w:b/>
          <w:sz w:val="24"/>
          <w:szCs w:val="24"/>
          <w:lang w:val="es-PE"/>
        </w:rPr>
      </w:pPr>
      <w:r w:rsidRPr="00260EEC">
        <w:rPr>
          <w:rFonts w:cs="Arial"/>
          <w:b/>
          <w:sz w:val="24"/>
          <w:szCs w:val="24"/>
          <w:lang w:val="es-PE"/>
        </w:rPr>
        <w:t xml:space="preserve">ESPECIALISTA EN PRESUPUESTO III </w:t>
      </w:r>
      <w:r w:rsidR="00937293" w:rsidRPr="00937293">
        <w:rPr>
          <w:rFonts w:cs="Arial"/>
          <w:b/>
          <w:sz w:val="24"/>
          <w:szCs w:val="24"/>
          <w:lang w:val="es-PE"/>
        </w:rPr>
        <w:t xml:space="preserve">PARA LA </w:t>
      </w:r>
      <w:r w:rsidR="00AF3E61">
        <w:rPr>
          <w:rFonts w:cs="Arial"/>
          <w:b/>
          <w:sz w:val="24"/>
          <w:szCs w:val="24"/>
          <w:lang w:val="es-PE"/>
        </w:rPr>
        <w:t xml:space="preserve">OFICINA DE </w:t>
      </w:r>
      <w:r>
        <w:rPr>
          <w:rFonts w:cs="Arial"/>
          <w:b/>
          <w:sz w:val="24"/>
          <w:szCs w:val="24"/>
          <w:lang w:val="es-PE"/>
        </w:rPr>
        <w:t xml:space="preserve">PLANEAMIENTO, PRESUPUESTO Y MODERNIZACIÓN </w:t>
      </w:r>
      <w:r w:rsidR="00AF3E61">
        <w:rPr>
          <w:rFonts w:cs="Arial"/>
          <w:b/>
          <w:sz w:val="24"/>
          <w:szCs w:val="24"/>
          <w:lang w:val="es-PE"/>
        </w:rPr>
        <w:t>DEL CONADIS</w:t>
      </w:r>
    </w:p>
    <w:p w14:paraId="1CA34C59" w14:textId="77777777" w:rsidR="00937293" w:rsidRPr="007214B1" w:rsidRDefault="00937293" w:rsidP="009E1419">
      <w:pPr>
        <w:pStyle w:val="Sinespaciado"/>
        <w:jc w:val="center"/>
        <w:rPr>
          <w:rFonts w:cs="Arial"/>
          <w:lang w:val="es-PE"/>
        </w:rPr>
      </w:pPr>
    </w:p>
    <w:p w14:paraId="3FB4C414" w14:textId="77777777" w:rsidR="00275436" w:rsidRPr="007214B1" w:rsidRDefault="00787743" w:rsidP="00275436">
      <w:pPr>
        <w:pStyle w:val="Sinespaciado"/>
        <w:numPr>
          <w:ilvl w:val="0"/>
          <w:numId w:val="1"/>
        </w:numPr>
        <w:rPr>
          <w:rFonts w:cs="Arial"/>
          <w:b/>
          <w:lang w:val="es-PE"/>
        </w:rPr>
      </w:pPr>
      <w:r w:rsidRPr="007214B1">
        <w:rPr>
          <w:rFonts w:cs="Arial"/>
          <w:b/>
          <w:lang w:val="es-PE"/>
        </w:rPr>
        <w:t>GENERALIDADES</w:t>
      </w:r>
    </w:p>
    <w:p w14:paraId="14D313A0" w14:textId="77777777" w:rsidR="00275436" w:rsidRPr="007214B1" w:rsidRDefault="00275436" w:rsidP="00275436">
      <w:pPr>
        <w:pStyle w:val="Sinespaciado"/>
        <w:ind w:left="720"/>
        <w:rPr>
          <w:rFonts w:cs="Arial"/>
          <w:b/>
          <w:lang w:val="es-PE"/>
        </w:rPr>
      </w:pPr>
    </w:p>
    <w:p w14:paraId="00A4AB3C" w14:textId="77777777" w:rsidR="00310664" w:rsidRPr="007214B1" w:rsidRDefault="00787743" w:rsidP="00BE67D5">
      <w:pPr>
        <w:pStyle w:val="Sinespaciado"/>
        <w:numPr>
          <w:ilvl w:val="0"/>
          <w:numId w:val="2"/>
        </w:numPr>
        <w:rPr>
          <w:rFonts w:cs="Arial"/>
          <w:b/>
          <w:lang w:val="es-PE"/>
        </w:rPr>
      </w:pPr>
      <w:r w:rsidRPr="007214B1">
        <w:rPr>
          <w:rFonts w:cs="Arial"/>
          <w:b/>
          <w:lang w:val="es-PE"/>
        </w:rPr>
        <w:t>Objet</w:t>
      </w:r>
      <w:r w:rsidR="00275436" w:rsidRPr="007214B1">
        <w:rPr>
          <w:rFonts w:cs="Arial"/>
          <w:b/>
          <w:lang w:val="es-PE"/>
        </w:rPr>
        <w:t>o</w:t>
      </w:r>
      <w:r w:rsidRPr="007214B1">
        <w:rPr>
          <w:rFonts w:cs="Arial"/>
          <w:b/>
          <w:lang w:val="es-PE"/>
        </w:rPr>
        <w:t xml:space="preserve"> de la convocatoria</w:t>
      </w:r>
    </w:p>
    <w:p w14:paraId="4849C290" w14:textId="77777777" w:rsidR="00A47E42" w:rsidRPr="007214B1" w:rsidRDefault="00A47E42" w:rsidP="00AF3E61">
      <w:pPr>
        <w:pStyle w:val="Sinespaciado"/>
        <w:ind w:left="708"/>
        <w:jc w:val="both"/>
        <w:rPr>
          <w:lang w:val="es-PE"/>
        </w:rPr>
      </w:pPr>
      <w:r w:rsidRPr="007214B1">
        <w:rPr>
          <w:lang w:val="es-PE"/>
        </w:rPr>
        <w:t xml:space="preserve">Contratar los servicios </w:t>
      </w:r>
      <w:r w:rsidR="00402E24" w:rsidRPr="007214B1">
        <w:rPr>
          <w:lang w:val="es-PE"/>
        </w:rPr>
        <w:t xml:space="preserve">de </w:t>
      </w:r>
      <w:r w:rsidR="00AF3E61" w:rsidRPr="00316425">
        <w:rPr>
          <w:rFonts w:cs="Arial"/>
          <w:b/>
          <w:lang w:val="es-PE"/>
        </w:rPr>
        <w:t xml:space="preserve">UN/A  </w:t>
      </w:r>
      <w:r w:rsidR="00260EEC" w:rsidRPr="00316425">
        <w:rPr>
          <w:rFonts w:cs="Arial"/>
          <w:b/>
          <w:lang w:val="es-PE"/>
        </w:rPr>
        <w:t xml:space="preserve">ESPECIALISTA EN PRESUPUESTO III PARA LA OFICINA DE PLANEAMIENTO, PRESUPUESTO Y MODERNIZACIÓN DEL CONADIS </w:t>
      </w:r>
      <w:r w:rsidRPr="00316425">
        <w:rPr>
          <w:lang w:val="es-PE"/>
        </w:rPr>
        <w:t>para el cumplimiento de las funciones y objetivos de la Entidad</w:t>
      </w:r>
      <w:r w:rsidRPr="007214B1">
        <w:rPr>
          <w:lang w:val="es-PE"/>
        </w:rPr>
        <w:t>.</w:t>
      </w:r>
    </w:p>
    <w:p w14:paraId="50B9D6C5" w14:textId="77777777" w:rsidR="00A47E42" w:rsidRPr="007214B1" w:rsidRDefault="00A47E42" w:rsidP="00275436">
      <w:pPr>
        <w:pStyle w:val="Sinespaciado"/>
        <w:ind w:left="720"/>
        <w:rPr>
          <w:rFonts w:cs="Arial"/>
          <w:b/>
          <w:lang w:val="es-PE"/>
        </w:rPr>
      </w:pPr>
    </w:p>
    <w:p w14:paraId="04711B50" w14:textId="77777777" w:rsidR="00275436" w:rsidRPr="00316425" w:rsidRDefault="00583356" w:rsidP="0023676A">
      <w:pPr>
        <w:pStyle w:val="Sinespaciado"/>
        <w:numPr>
          <w:ilvl w:val="1"/>
          <w:numId w:val="1"/>
        </w:numPr>
        <w:rPr>
          <w:rFonts w:cs="Arial"/>
          <w:b/>
          <w:lang w:val="es-PE"/>
        </w:rPr>
      </w:pPr>
      <w:r w:rsidRPr="00316425">
        <w:rPr>
          <w:rFonts w:cs="Arial"/>
          <w:b/>
          <w:lang w:val="es-PE"/>
        </w:rPr>
        <w:t>Dependencia, unidad orgánica y/o área solicitante</w:t>
      </w:r>
    </w:p>
    <w:p w14:paraId="02317414" w14:textId="77777777" w:rsidR="00243576" w:rsidRPr="00316425" w:rsidRDefault="00260EEC" w:rsidP="00275436">
      <w:pPr>
        <w:pStyle w:val="Sinespaciado"/>
        <w:ind w:left="709"/>
        <w:rPr>
          <w:rFonts w:cs="Arial"/>
          <w:lang w:val="es-PE"/>
        </w:rPr>
      </w:pPr>
      <w:r w:rsidRPr="00316425">
        <w:rPr>
          <w:rFonts w:cs="Arial"/>
          <w:lang w:val="es-PE"/>
        </w:rPr>
        <w:t>Oficina de Planeamiento, Presupuesto y Modernización</w:t>
      </w:r>
    </w:p>
    <w:p w14:paraId="3E3ED698" w14:textId="77777777" w:rsidR="00605F5E" w:rsidRPr="00316425" w:rsidRDefault="00605F5E" w:rsidP="00275436">
      <w:pPr>
        <w:pStyle w:val="Sinespaciado"/>
        <w:ind w:left="709"/>
        <w:rPr>
          <w:rFonts w:cs="Arial"/>
          <w:lang w:val="es-PE"/>
        </w:rPr>
      </w:pPr>
    </w:p>
    <w:p w14:paraId="0BBB48F6" w14:textId="77777777" w:rsidR="00275436" w:rsidRPr="00316425" w:rsidRDefault="00275436" w:rsidP="0023676A">
      <w:pPr>
        <w:pStyle w:val="Sinespaciado"/>
        <w:numPr>
          <w:ilvl w:val="1"/>
          <w:numId w:val="1"/>
        </w:numPr>
        <w:rPr>
          <w:rFonts w:cs="Arial"/>
          <w:b/>
          <w:lang w:val="es-PE"/>
        </w:rPr>
      </w:pPr>
      <w:r w:rsidRPr="00316425">
        <w:rPr>
          <w:rFonts w:cs="Arial"/>
          <w:b/>
          <w:lang w:val="es-PE"/>
        </w:rPr>
        <w:t>Domicilio Legal</w:t>
      </w:r>
    </w:p>
    <w:p w14:paraId="2AEAB147" w14:textId="77777777" w:rsidR="00275436" w:rsidRPr="00316425" w:rsidRDefault="00275436" w:rsidP="00275436">
      <w:pPr>
        <w:pStyle w:val="Sinespaciado"/>
        <w:ind w:left="709"/>
        <w:rPr>
          <w:rFonts w:cs="Arial"/>
          <w:lang w:val="es-PE"/>
        </w:rPr>
      </w:pPr>
      <w:r w:rsidRPr="00316425">
        <w:rPr>
          <w:rFonts w:cs="Arial"/>
          <w:lang w:val="es-PE"/>
        </w:rPr>
        <w:t>Av. Arequip</w:t>
      </w:r>
      <w:r w:rsidR="008B539D" w:rsidRPr="00316425">
        <w:rPr>
          <w:rFonts w:cs="Arial"/>
          <w:lang w:val="es-PE"/>
        </w:rPr>
        <w:t>a 375, Urbanización Santa Beatri</w:t>
      </w:r>
      <w:r w:rsidRPr="00316425">
        <w:rPr>
          <w:rFonts w:cs="Arial"/>
          <w:lang w:val="es-PE"/>
        </w:rPr>
        <w:t>z, Cercado de Lima</w:t>
      </w:r>
    </w:p>
    <w:p w14:paraId="089FB535" w14:textId="77777777" w:rsidR="00275436" w:rsidRPr="00316425" w:rsidRDefault="00275436" w:rsidP="00275436">
      <w:pPr>
        <w:pStyle w:val="Sinespaciado"/>
        <w:ind w:left="709"/>
        <w:rPr>
          <w:rFonts w:cs="Arial"/>
          <w:lang w:val="es-PE"/>
        </w:rPr>
      </w:pPr>
    </w:p>
    <w:p w14:paraId="71F75F82" w14:textId="77777777" w:rsidR="00275436" w:rsidRPr="00316425" w:rsidRDefault="00275436" w:rsidP="0023676A">
      <w:pPr>
        <w:pStyle w:val="Sinespaciado"/>
        <w:numPr>
          <w:ilvl w:val="1"/>
          <w:numId w:val="1"/>
        </w:numPr>
        <w:rPr>
          <w:rFonts w:cs="Arial"/>
          <w:b/>
          <w:lang w:val="es-PE"/>
        </w:rPr>
      </w:pPr>
      <w:r w:rsidRPr="00316425">
        <w:rPr>
          <w:rFonts w:cs="Arial"/>
          <w:b/>
          <w:lang w:val="es-PE"/>
        </w:rPr>
        <w:t>Dependencia encargada de realizar el procedimiento de contratación</w:t>
      </w:r>
    </w:p>
    <w:p w14:paraId="3A17F357" w14:textId="77777777" w:rsidR="00275436" w:rsidRPr="00316425" w:rsidRDefault="008B539D" w:rsidP="00275436">
      <w:pPr>
        <w:pStyle w:val="Sinespaciado"/>
        <w:ind w:left="709"/>
        <w:rPr>
          <w:rFonts w:cs="Arial"/>
          <w:lang w:val="es-PE"/>
        </w:rPr>
      </w:pPr>
      <w:r w:rsidRPr="00316425">
        <w:rPr>
          <w:rFonts w:cs="Arial"/>
          <w:lang w:val="es-PE"/>
        </w:rPr>
        <w:t xml:space="preserve">Oficina de Administración – </w:t>
      </w:r>
      <w:r w:rsidR="00AF3E61" w:rsidRPr="00316425">
        <w:rPr>
          <w:rFonts w:cs="Arial"/>
          <w:lang w:val="es-PE"/>
        </w:rPr>
        <w:t xml:space="preserve">Oficina </w:t>
      </w:r>
      <w:r w:rsidRPr="00316425">
        <w:rPr>
          <w:rFonts w:cs="Arial"/>
          <w:lang w:val="es-PE"/>
        </w:rPr>
        <w:t>de Recursos Humanos</w:t>
      </w:r>
    </w:p>
    <w:p w14:paraId="43DF26D9" w14:textId="77777777" w:rsidR="008B539D" w:rsidRPr="00316425" w:rsidRDefault="008B539D" w:rsidP="00275436">
      <w:pPr>
        <w:pStyle w:val="Sinespaciado"/>
        <w:ind w:left="709"/>
        <w:rPr>
          <w:rFonts w:cs="Arial"/>
          <w:lang w:val="es-PE"/>
        </w:rPr>
      </w:pPr>
    </w:p>
    <w:p w14:paraId="62E22F4B" w14:textId="77777777" w:rsidR="008B539D" w:rsidRPr="00316425" w:rsidRDefault="008B539D" w:rsidP="0023676A">
      <w:pPr>
        <w:pStyle w:val="Sinespaciado"/>
        <w:numPr>
          <w:ilvl w:val="1"/>
          <w:numId w:val="1"/>
        </w:numPr>
        <w:rPr>
          <w:rFonts w:cs="Arial"/>
          <w:b/>
          <w:lang w:val="es-PE"/>
        </w:rPr>
      </w:pPr>
      <w:r w:rsidRPr="00316425">
        <w:rPr>
          <w:rFonts w:cs="Arial"/>
          <w:b/>
          <w:lang w:val="es-PE"/>
        </w:rPr>
        <w:t>Requerimientos de plazas CAS</w:t>
      </w:r>
    </w:p>
    <w:p w14:paraId="1A3D2FA2" w14:textId="77777777" w:rsidR="008B539D" w:rsidRPr="007214B1" w:rsidRDefault="008B539D" w:rsidP="008B539D">
      <w:pPr>
        <w:pStyle w:val="Sinespaciado"/>
        <w:rPr>
          <w:rFonts w:cs="Arial"/>
          <w:b/>
          <w:lang w:val="es-PE"/>
        </w:rPr>
      </w:pPr>
    </w:p>
    <w:tbl>
      <w:tblPr>
        <w:tblpPr w:leftFromText="141" w:rightFromText="141" w:vertAnchor="text" w:horzAnchor="page" w:tblpX="199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3402"/>
        <w:gridCol w:w="2693"/>
      </w:tblGrid>
      <w:tr w:rsidR="008B539D" w:rsidRPr="007214B1" w14:paraId="31676A73" w14:textId="77777777" w:rsidTr="004424AD">
        <w:trPr>
          <w:trHeight w:val="846"/>
        </w:trPr>
        <w:tc>
          <w:tcPr>
            <w:tcW w:w="1101" w:type="dxa"/>
            <w:tcBorders>
              <w:bottom w:val="single" w:sz="4" w:space="0" w:color="auto"/>
            </w:tcBorders>
            <w:shd w:val="clear" w:color="auto" w:fill="auto"/>
            <w:vAlign w:val="center"/>
          </w:tcPr>
          <w:p w14:paraId="38591618" w14:textId="77777777" w:rsidR="008B539D" w:rsidRPr="00316425" w:rsidRDefault="008B539D" w:rsidP="00D05405">
            <w:pPr>
              <w:pStyle w:val="Sinespaciado"/>
              <w:jc w:val="center"/>
              <w:rPr>
                <w:rFonts w:cs="Arial"/>
                <w:b/>
                <w:lang w:val="es-PE"/>
              </w:rPr>
            </w:pPr>
            <w:r w:rsidRPr="00316425">
              <w:rPr>
                <w:rFonts w:cs="Arial"/>
                <w:b/>
                <w:lang w:val="es-PE"/>
              </w:rPr>
              <w:t>ÍTEM / N°</w:t>
            </w:r>
          </w:p>
        </w:tc>
        <w:tc>
          <w:tcPr>
            <w:tcW w:w="1559" w:type="dxa"/>
            <w:tcBorders>
              <w:bottom w:val="single" w:sz="4" w:space="0" w:color="auto"/>
            </w:tcBorders>
            <w:shd w:val="clear" w:color="auto" w:fill="auto"/>
            <w:vAlign w:val="center"/>
          </w:tcPr>
          <w:p w14:paraId="4CB1720E" w14:textId="77777777" w:rsidR="008B539D" w:rsidRPr="00316425" w:rsidRDefault="008B539D" w:rsidP="00D05405">
            <w:pPr>
              <w:pStyle w:val="Sinespaciado"/>
              <w:jc w:val="center"/>
              <w:rPr>
                <w:rFonts w:cs="Arial"/>
                <w:b/>
                <w:lang w:val="es-PE"/>
              </w:rPr>
            </w:pPr>
            <w:r w:rsidRPr="00316425">
              <w:rPr>
                <w:rFonts w:cs="Arial"/>
                <w:b/>
                <w:lang w:val="es-PE"/>
              </w:rPr>
              <w:t>CÓDIGO DEL POSTULANTE</w:t>
            </w:r>
          </w:p>
        </w:tc>
        <w:tc>
          <w:tcPr>
            <w:tcW w:w="3402" w:type="dxa"/>
            <w:tcBorders>
              <w:bottom w:val="single" w:sz="4" w:space="0" w:color="auto"/>
            </w:tcBorders>
            <w:shd w:val="clear" w:color="auto" w:fill="auto"/>
            <w:vAlign w:val="center"/>
          </w:tcPr>
          <w:p w14:paraId="4E716D09" w14:textId="77777777" w:rsidR="008B539D" w:rsidRPr="00316425" w:rsidRDefault="008B539D" w:rsidP="00D05405">
            <w:pPr>
              <w:pStyle w:val="Sinespaciado"/>
              <w:jc w:val="center"/>
              <w:rPr>
                <w:rFonts w:cs="Arial"/>
                <w:b/>
                <w:lang w:val="es-PE"/>
              </w:rPr>
            </w:pPr>
            <w:r w:rsidRPr="00316425">
              <w:rPr>
                <w:rFonts w:cs="Arial"/>
                <w:b/>
                <w:lang w:val="es-PE"/>
              </w:rPr>
              <w:t>PUESTO</w:t>
            </w:r>
          </w:p>
        </w:tc>
        <w:tc>
          <w:tcPr>
            <w:tcW w:w="2693" w:type="dxa"/>
            <w:tcBorders>
              <w:bottom w:val="single" w:sz="4" w:space="0" w:color="auto"/>
            </w:tcBorders>
            <w:shd w:val="clear" w:color="auto" w:fill="auto"/>
            <w:vAlign w:val="center"/>
          </w:tcPr>
          <w:p w14:paraId="7070C5F6" w14:textId="77777777" w:rsidR="008B539D" w:rsidRPr="00316425" w:rsidRDefault="00DE6D8A" w:rsidP="00D05405">
            <w:pPr>
              <w:pStyle w:val="Sinespaciado"/>
              <w:jc w:val="center"/>
              <w:rPr>
                <w:rFonts w:cs="Arial"/>
                <w:b/>
                <w:lang w:val="es-PE"/>
              </w:rPr>
            </w:pPr>
            <w:r w:rsidRPr="00316425">
              <w:rPr>
                <w:rFonts w:cs="Arial"/>
                <w:b/>
                <w:lang w:val="es-PE"/>
              </w:rPr>
              <w:t>DIRECCIÓN / OFICINA</w:t>
            </w:r>
          </w:p>
        </w:tc>
      </w:tr>
      <w:tr w:rsidR="008B539D" w:rsidRPr="007214B1" w14:paraId="3A942A51" w14:textId="77777777" w:rsidTr="004424AD">
        <w:trPr>
          <w:trHeight w:val="60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76B8FD2" w14:textId="77777777" w:rsidR="008B539D" w:rsidRPr="00316425" w:rsidRDefault="008B539D" w:rsidP="00D05405">
            <w:pPr>
              <w:pStyle w:val="Sinespaciado"/>
              <w:jc w:val="center"/>
              <w:rPr>
                <w:rFonts w:cs="Arial"/>
                <w:b/>
                <w:lang w:val="es-PE"/>
              </w:rPr>
            </w:pPr>
            <w:r w:rsidRPr="00316425">
              <w:rPr>
                <w:rFonts w:cs="Arial"/>
                <w:b/>
                <w:lang w:val="es-PE"/>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796786" w14:textId="277CAEDB" w:rsidR="009A6BA1" w:rsidRPr="00316425" w:rsidRDefault="005617CD" w:rsidP="005512E6">
            <w:pPr>
              <w:pStyle w:val="Sinespaciado"/>
              <w:jc w:val="center"/>
              <w:rPr>
                <w:rFonts w:cs="Calibri"/>
                <w:b/>
                <w:lang w:val="es-PE" w:eastAsia="es-ES"/>
              </w:rPr>
            </w:pPr>
            <w:r w:rsidRPr="00316425">
              <w:rPr>
                <w:rFonts w:cs="Calibri"/>
                <w:b/>
                <w:lang w:val="es-PE" w:eastAsia="es-ES"/>
              </w:rPr>
              <w:t>202</w:t>
            </w:r>
            <w:r w:rsidR="003D7E20" w:rsidRPr="00316425">
              <w:rPr>
                <w:rFonts w:cs="Calibri"/>
                <w:b/>
                <w:lang w:val="es-PE" w:eastAsia="es-ES"/>
              </w:rPr>
              <w:t>4</w:t>
            </w:r>
            <w:r w:rsidR="00127AFC" w:rsidRPr="00316425">
              <w:rPr>
                <w:rFonts w:cs="Calibri"/>
                <w:b/>
                <w:lang w:val="es-PE" w:eastAsia="es-ES"/>
              </w:rPr>
              <w:t>-</w:t>
            </w:r>
            <w:r w:rsidR="00C50D1E">
              <w:rPr>
                <w:rFonts w:cs="Calibri"/>
                <w:b/>
                <w:lang w:val="es-PE" w:eastAsia="es-ES"/>
              </w:rPr>
              <w:t>060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85394C" w14:textId="77777777" w:rsidR="00B60C73" w:rsidRPr="00316425" w:rsidRDefault="00260EEC" w:rsidP="002B45AE">
            <w:pPr>
              <w:pStyle w:val="Sinespaciado"/>
              <w:jc w:val="center"/>
              <w:rPr>
                <w:rFonts w:cs="Arial"/>
                <w:b/>
                <w:lang w:val="es-PE"/>
              </w:rPr>
            </w:pPr>
            <w:r w:rsidRPr="00316425">
              <w:rPr>
                <w:rFonts w:cs="Arial"/>
                <w:b/>
                <w:lang w:val="es-PE"/>
              </w:rPr>
              <w:t>ESPECIALISTA EN PRESUPUESTO III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1F40C98" w14:textId="77777777" w:rsidR="008B539D" w:rsidRPr="00316425" w:rsidRDefault="00AF3E61" w:rsidP="00260EEC">
            <w:pPr>
              <w:pStyle w:val="Sinespaciado"/>
              <w:jc w:val="center"/>
              <w:rPr>
                <w:rFonts w:cs="Arial"/>
                <w:b/>
                <w:lang w:val="es-PE"/>
              </w:rPr>
            </w:pPr>
            <w:r w:rsidRPr="00316425">
              <w:rPr>
                <w:rFonts w:cs="Arial"/>
                <w:b/>
                <w:lang w:val="es-PE"/>
              </w:rPr>
              <w:t xml:space="preserve">OFICINA DE </w:t>
            </w:r>
            <w:r w:rsidR="00260EEC" w:rsidRPr="00316425">
              <w:rPr>
                <w:rFonts w:cs="Arial"/>
                <w:b/>
                <w:lang w:val="es-PE"/>
              </w:rPr>
              <w:t xml:space="preserve">PLANEAMIENTO, PRESUPUESTO Y MODERNIZACIÓN </w:t>
            </w:r>
          </w:p>
        </w:tc>
      </w:tr>
    </w:tbl>
    <w:p w14:paraId="61282C15" w14:textId="77777777" w:rsidR="008B539D" w:rsidRPr="007214B1" w:rsidRDefault="008B539D" w:rsidP="008B539D">
      <w:pPr>
        <w:pStyle w:val="Sinespaciado"/>
        <w:ind w:left="709"/>
        <w:rPr>
          <w:rFonts w:cs="Arial"/>
          <w:lang w:val="es-PE"/>
        </w:rPr>
      </w:pPr>
    </w:p>
    <w:p w14:paraId="5D30067B" w14:textId="77777777" w:rsidR="008B539D" w:rsidRPr="00316425" w:rsidRDefault="008B539D" w:rsidP="0023676A">
      <w:pPr>
        <w:pStyle w:val="Sinespaciado"/>
        <w:numPr>
          <w:ilvl w:val="1"/>
          <w:numId w:val="1"/>
        </w:numPr>
        <w:rPr>
          <w:rFonts w:cs="Arial"/>
          <w:b/>
          <w:lang w:val="es-PE"/>
        </w:rPr>
      </w:pPr>
      <w:r w:rsidRPr="00316425">
        <w:rPr>
          <w:rFonts w:cs="Arial"/>
          <w:b/>
          <w:lang w:val="es-PE"/>
        </w:rPr>
        <w:t>Base Legal</w:t>
      </w:r>
    </w:p>
    <w:p w14:paraId="16758942"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Decreto Supremo N° 002-2024-MIMP, que aprueba la Sección Primera del Reglamento de Organización y Funciones del Consejo Nacional para la Integración de las Personas con Discapacidad - CONADIS.</w:t>
      </w:r>
    </w:p>
    <w:p w14:paraId="361F6405"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Decreto Legislativo Nº 1057, que regula el régimen Especial de Contratación Administrativa de Servicios, modificado por la Ley N° 29849, Ley que establece la eliminación progresiva del Régimen Especial del Derecho Legislativo N° 1057 y otorga derechos laborales.</w:t>
      </w:r>
    </w:p>
    <w:p w14:paraId="6D4CF2C0"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Reglamento del Decreto Legislativo Nº 1057 que regula el Régimen Especial de Contratación Administrativa de Servicios, aprobado por Decreto Supremo Nº 075-2008 y modificado por Decreto Supremo Nº 065-2011-PCM.</w:t>
      </w:r>
    </w:p>
    <w:p w14:paraId="3C098EE9"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Resolución de Presidencia Ejecutiva N° 313-2017-SERVIR-PE que aprueba el Anexo N°1 de la "Guía Metodológica para el Diseño de Perfiles de Puestos para Entidades Públicas, aplicable a regímenes distintos a la Ley 30057, Ley del Servicio Civil".</w:t>
      </w:r>
    </w:p>
    <w:p w14:paraId="55BC4E7E"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Resolución de Presidencia Nº 014-2020-CONADIS/PRE que aprueba la Directiva N° 001-2020-CONADIS/PRE, “Procedimientos para la selección y contratación de personas bajo el régimen especial de Contratación Administrativa de Servicios - Decreto Legislativo N° 1057, en el Consejo Nacional para la Integración de la Persona con Discapacidad – CONADIS”</w:t>
      </w:r>
    </w:p>
    <w:p w14:paraId="341C2D69"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lastRenderedPageBreak/>
        <w:t>Resolución de Presidencia Nº 028 -2020-CONADIS/PRE que modifica Directiva N° 001-2020-CONADIS/PRE.</w:t>
      </w:r>
    </w:p>
    <w:p w14:paraId="3806F5BA"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Ley N°31953 Ley de Presupuesto del Sector Público para el Año Fiscal 2024.</w:t>
      </w:r>
    </w:p>
    <w:p w14:paraId="7E0DBF93" w14:textId="77777777" w:rsidR="00260EEC" w:rsidRPr="00316425" w:rsidRDefault="00260EEC" w:rsidP="00260EEC">
      <w:pPr>
        <w:pStyle w:val="Sinespaciado"/>
        <w:numPr>
          <w:ilvl w:val="0"/>
          <w:numId w:val="38"/>
        </w:numPr>
        <w:jc w:val="both"/>
        <w:rPr>
          <w:rFonts w:cs="Arial"/>
          <w:lang w:val="es-PE"/>
        </w:rPr>
      </w:pPr>
      <w:r w:rsidRPr="00316425">
        <w:rPr>
          <w:rFonts w:cs="Arial"/>
          <w:lang w:val="es-PE"/>
        </w:rPr>
        <w:t>Las demás disposiciones que resulten aplicables al Contrato Administrativo de Servicios.</w:t>
      </w:r>
    </w:p>
    <w:p w14:paraId="707B76E4" w14:textId="77777777" w:rsidR="008B539D" w:rsidRPr="007214B1" w:rsidRDefault="008B539D" w:rsidP="00260EEC">
      <w:pPr>
        <w:pStyle w:val="Sinespaciado"/>
        <w:jc w:val="both"/>
        <w:rPr>
          <w:rFonts w:cs="Arial"/>
          <w:lang w:val="es-PE"/>
        </w:rPr>
      </w:pPr>
    </w:p>
    <w:p w14:paraId="4B8CF8D8" w14:textId="77777777" w:rsidR="00224A42" w:rsidRPr="007214B1" w:rsidRDefault="00224A42" w:rsidP="00260EEC">
      <w:pPr>
        <w:spacing w:after="0" w:line="240" w:lineRule="auto"/>
        <w:ind w:left="720"/>
        <w:jc w:val="both"/>
        <w:rPr>
          <w:rFonts w:cs="Arial"/>
          <w:b/>
        </w:rPr>
      </w:pPr>
    </w:p>
    <w:p w14:paraId="7A336596" w14:textId="77777777" w:rsidR="00C21CD2" w:rsidRPr="007214B1" w:rsidRDefault="00C21CD2" w:rsidP="00C21CD2">
      <w:pPr>
        <w:numPr>
          <w:ilvl w:val="0"/>
          <w:numId w:val="1"/>
        </w:numPr>
        <w:spacing w:after="0" w:line="240" w:lineRule="auto"/>
        <w:rPr>
          <w:rFonts w:cs="Arial"/>
          <w:b/>
        </w:rPr>
      </w:pPr>
      <w:r w:rsidRPr="007214B1">
        <w:rPr>
          <w:rFonts w:cs="Arial"/>
          <w:b/>
        </w:rPr>
        <w:t>PERFIL DE PUESTO</w:t>
      </w:r>
    </w:p>
    <w:p w14:paraId="20CD13A5" w14:textId="77777777" w:rsidR="00C21CD2" w:rsidRPr="007214B1" w:rsidRDefault="00C21CD2" w:rsidP="00C21CD2">
      <w:pPr>
        <w:spacing w:after="0" w:line="240" w:lineRule="auto"/>
        <w:ind w:left="720"/>
        <w:rPr>
          <w:rFonts w:cs="Arial"/>
          <w:b/>
        </w:rPr>
      </w:pPr>
    </w:p>
    <w:tbl>
      <w:tblPr>
        <w:tblW w:w="84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5216"/>
      </w:tblGrid>
      <w:tr w:rsidR="00C21CD2" w:rsidRPr="007214B1" w14:paraId="59E468EB" w14:textId="77777777" w:rsidTr="00400E69">
        <w:trPr>
          <w:trHeight w:val="453"/>
        </w:trPr>
        <w:tc>
          <w:tcPr>
            <w:tcW w:w="3260" w:type="dxa"/>
            <w:shd w:val="clear" w:color="auto" w:fill="DBE5F1"/>
          </w:tcPr>
          <w:p w14:paraId="767766FF" w14:textId="77777777" w:rsidR="00C21CD2" w:rsidRPr="007214B1" w:rsidRDefault="00C21CD2" w:rsidP="00C21CD2">
            <w:pPr>
              <w:spacing w:before="120" w:after="120" w:line="240" w:lineRule="auto"/>
              <w:jc w:val="center"/>
              <w:rPr>
                <w:rFonts w:eastAsia="Calibri" w:cs="Calibri"/>
                <w:b/>
                <w:lang w:eastAsia="en-US"/>
              </w:rPr>
            </w:pPr>
            <w:r w:rsidRPr="007214B1">
              <w:rPr>
                <w:rFonts w:eastAsia="Calibri" w:cs="Calibri"/>
                <w:b/>
                <w:lang w:eastAsia="en-US"/>
              </w:rPr>
              <w:t xml:space="preserve">REQUISITOS </w:t>
            </w:r>
          </w:p>
        </w:tc>
        <w:tc>
          <w:tcPr>
            <w:tcW w:w="5216" w:type="dxa"/>
            <w:shd w:val="clear" w:color="auto" w:fill="DBE5F1"/>
          </w:tcPr>
          <w:p w14:paraId="5DB73E78" w14:textId="77777777" w:rsidR="00C21CD2" w:rsidRPr="007214B1" w:rsidRDefault="00C21CD2" w:rsidP="00C21CD2">
            <w:pPr>
              <w:spacing w:before="120" w:after="120" w:line="240" w:lineRule="auto"/>
              <w:jc w:val="center"/>
              <w:rPr>
                <w:rFonts w:eastAsia="Calibri" w:cs="Calibri"/>
                <w:b/>
                <w:lang w:eastAsia="en-US"/>
              </w:rPr>
            </w:pPr>
            <w:r w:rsidRPr="007214B1">
              <w:rPr>
                <w:rFonts w:eastAsia="Calibri" w:cs="Calibri"/>
                <w:b/>
                <w:lang w:eastAsia="en-US"/>
              </w:rPr>
              <w:t>DETALLE</w:t>
            </w:r>
          </w:p>
        </w:tc>
      </w:tr>
      <w:tr w:rsidR="00C21CD2" w:rsidRPr="007214B1" w14:paraId="311C9D6B" w14:textId="77777777" w:rsidTr="00400E69">
        <w:trPr>
          <w:trHeight w:val="1444"/>
        </w:trPr>
        <w:tc>
          <w:tcPr>
            <w:tcW w:w="3260" w:type="dxa"/>
            <w:vAlign w:val="center"/>
          </w:tcPr>
          <w:p w14:paraId="2A99EBB8" w14:textId="77777777" w:rsidR="00C21CD2" w:rsidRPr="007214B1" w:rsidRDefault="00C21CD2" w:rsidP="00C21CD2">
            <w:pPr>
              <w:spacing w:before="120" w:after="120" w:line="240" w:lineRule="auto"/>
              <w:jc w:val="both"/>
              <w:rPr>
                <w:rFonts w:eastAsia="Calibri" w:cs="Calibri"/>
                <w:b/>
                <w:lang w:eastAsia="en-US"/>
              </w:rPr>
            </w:pPr>
            <w:r w:rsidRPr="007214B1">
              <w:rPr>
                <w:rFonts w:eastAsia="Calibri" w:cs="Calibri"/>
                <w:b/>
                <w:lang w:eastAsia="en-US"/>
              </w:rPr>
              <w:t>Experiencia</w:t>
            </w:r>
            <w:r w:rsidR="004608DF" w:rsidRPr="007214B1">
              <w:rPr>
                <w:rFonts w:eastAsia="Calibri" w:cs="Calibri"/>
                <w:b/>
                <w:lang w:eastAsia="en-US"/>
              </w:rPr>
              <w:t xml:space="preserve"> Laboral</w:t>
            </w:r>
          </w:p>
          <w:p w14:paraId="6DF4BE58" w14:textId="77777777" w:rsidR="00B6049D" w:rsidRPr="007214B1" w:rsidRDefault="00B6049D" w:rsidP="00C21CD2">
            <w:pPr>
              <w:spacing w:before="120" w:after="120" w:line="240" w:lineRule="auto"/>
              <w:jc w:val="both"/>
              <w:rPr>
                <w:rFonts w:eastAsia="Calibri" w:cs="Calibri"/>
                <w:b/>
                <w:lang w:eastAsia="en-US"/>
              </w:rPr>
            </w:pPr>
          </w:p>
          <w:p w14:paraId="61372144" w14:textId="77777777" w:rsidR="00ED6334" w:rsidRPr="007214B1" w:rsidRDefault="00ED6334" w:rsidP="00C21CD2">
            <w:pPr>
              <w:spacing w:before="120" w:after="120" w:line="240" w:lineRule="auto"/>
              <w:jc w:val="both"/>
              <w:rPr>
                <w:rFonts w:eastAsia="Calibri" w:cs="Calibri"/>
                <w:b/>
                <w:lang w:eastAsia="en-US"/>
              </w:rPr>
            </w:pPr>
          </w:p>
        </w:tc>
        <w:tc>
          <w:tcPr>
            <w:tcW w:w="5216" w:type="dxa"/>
            <w:vAlign w:val="center"/>
          </w:tcPr>
          <w:p w14:paraId="1B040BBE" w14:textId="77777777" w:rsidR="00260EEC" w:rsidRPr="00C20140" w:rsidRDefault="00260EEC" w:rsidP="00260EEC">
            <w:pPr>
              <w:numPr>
                <w:ilvl w:val="0"/>
                <w:numId w:val="39"/>
              </w:numPr>
              <w:overflowPunct w:val="0"/>
              <w:autoSpaceDE w:val="0"/>
              <w:autoSpaceDN w:val="0"/>
              <w:adjustRightInd w:val="0"/>
              <w:spacing w:before="120" w:after="120" w:line="240" w:lineRule="auto"/>
              <w:ind w:left="317" w:hanging="283"/>
              <w:jc w:val="both"/>
              <w:textAlignment w:val="baseline"/>
              <w:rPr>
                <w:rFonts w:eastAsia="Calibri" w:cs="Calibri"/>
                <w:b/>
                <w:lang w:eastAsia="en-US"/>
              </w:rPr>
            </w:pPr>
            <w:r w:rsidRPr="00C20140">
              <w:rPr>
                <w:rFonts w:eastAsia="Calibri" w:cs="Calibri"/>
                <w:b/>
                <w:lang w:eastAsia="en-US"/>
              </w:rPr>
              <w:t xml:space="preserve">General: </w:t>
            </w:r>
          </w:p>
          <w:p w14:paraId="054329EE" w14:textId="77777777" w:rsidR="00260EEC" w:rsidRPr="00C20140" w:rsidRDefault="00260EEC" w:rsidP="00260EEC">
            <w:pPr>
              <w:overflowPunct w:val="0"/>
              <w:autoSpaceDE w:val="0"/>
              <w:autoSpaceDN w:val="0"/>
              <w:adjustRightInd w:val="0"/>
              <w:spacing w:before="120" w:after="120" w:line="240" w:lineRule="auto"/>
              <w:ind w:left="318"/>
              <w:jc w:val="both"/>
              <w:textAlignment w:val="baseline"/>
              <w:rPr>
                <w:rFonts w:eastAsia="Calibri" w:cs="Calibri"/>
                <w:lang w:eastAsia="en-US"/>
              </w:rPr>
            </w:pPr>
            <w:r w:rsidRPr="00C20140">
              <w:rPr>
                <w:rFonts w:eastAsia="Calibri" w:cs="Calibri"/>
                <w:lang w:eastAsia="en-US"/>
              </w:rPr>
              <w:t xml:space="preserve">Seis (6) años de experiencia laboral, ya sea en el sector público y/o privado. </w:t>
            </w:r>
          </w:p>
          <w:p w14:paraId="7CAC41E2" w14:textId="77777777" w:rsidR="00260EEC" w:rsidRPr="00C20140" w:rsidRDefault="00260EEC" w:rsidP="00260EEC">
            <w:pPr>
              <w:numPr>
                <w:ilvl w:val="0"/>
                <w:numId w:val="39"/>
              </w:numPr>
              <w:overflowPunct w:val="0"/>
              <w:autoSpaceDE w:val="0"/>
              <w:autoSpaceDN w:val="0"/>
              <w:adjustRightInd w:val="0"/>
              <w:spacing w:before="120" w:after="120" w:line="240" w:lineRule="auto"/>
              <w:ind w:left="317" w:hanging="283"/>
              <w:jc w:val="both"/>
              <w:textAlignment w:val="baseline"/>
              <w:rPr>
                <w:rFonts w:eastAsia="Calibri" w:cs="Calibri"/>
                <w:b/>
                <w:lang w:eastAsia="en-US"/>
              </w:rPr>
            </w:pPr>
            <w:r w:rsidRPr="00C20140">
              <w:rPr>
                <w:rFonts w:eastAsia="Calibri" w:cs="Calibri"/>
                <w:b/>
                <w:lang w:eastAsia="en-US"/>
              </w:rPr>
              <w:t xml:space="preserve">Especifica: </w:t>
            </w:r>
          </w:p>
          <w:p w14:paraId="776884AB" w14:textId="77777777" w:rsidR="00260EEC" w:rsidRPr="00C20140" w:rsidRDefault="00260EEC" w:rsidP="00260EEC">
            <w:pPr>
              <w:overflowPunct w:val="0"/>
              <w:autoSpaceDE w:val="0"/>
              <w:autoSpaceDN w:val="0"/>
              <w:adjustRightInd w:val="0"/>
              <w:spacing w:before="120" w:after="120" w:line="240" w:lineRule="auto"/>
              <w:ind w:left="318"/>
              <w:jc w:val="both"/>
              <w:textAlignment w:val="baseline"/>
              <w:rPr>
                <w:rFonts w:eastAsia="Calibri" w:cs="Calibri"/>
                <w:lang w:eastAsia="en-US"/>
              </w:rPr>
            </w:pPr>
            <w:r w:rsidRPr="00C20140">
              <w:rPr>
                <w:rFonts w:eastAsia="Calibri" w:cs="Calibri"/>
                <w:lang w:eastAsia="en-US"/>
              </w:rPr>
              <w:t>Cinco (5) años en la función o la materia del puesto.</w:t>
            </w:r>
          </w:p>
          <w:p w14:paraId="7FB680D7" w14:textId="77777777" w:rsidR="00CE5D98" w:rsidRPr="00C20140" w:rsidRDefault="00260EEC" w:rsidP="00260EEC">
            <w:pPr>
              <w:overflowPunct w:val="0"/>
              <w:autoSpaceDE w:val="0"/>
              <w:autoSpaceDN w:val="0"/>
              <w:adjustRightInd w:val="0"/>
              <w:spacing w:before="120" w:after="120" w:line="240" w:lineRule="auto"/>
              <w:ind w:left="317"/>
              <w:contextualSpacing/>
              <w:jc w:val="both"/>
              <w:textAlignment w:val="baseline"/>
              <w:rPr>
                <w:rFonts w:eastAsia="Calibri" w:cs="Calibri"/>
                <w:lang w:eastAsia="en-US"/>
              </w:rPr>
            </w:pPr>
            <w:r w:rsidRPr="00C20140">
              <w:rPr>
                <w:rFonts w:eastAsia="Calibri" w:cs="Calibri"/>
                <w:lang w:eastAsia="en-US"/>
              </w:rPr>
              <w:t>Tres (3) años en actividades del Sistema de Presupuesto Público en el sector público en el nivel mínimo de Especialista, ya sea en el sector público y/o privado.</w:t>
            </w:r>
          </w:p>
          <w:p w14:paraId="1779A787" w14:textId="77777777" w:rsidR="00260EEC" w:rsidRPr="00C20140" w:rsidRDefault="00260EEC" w:rsidP="009839A4">
            <w:pPr>
              <w:overflowPunct w:val="0"/>
              <w:autoSpaceDE w:val="0"/>
              <w:autoSpaceDN w:val="0"/>
              <w:adjustRightInd w:val="0"/>
              <w:spacing w:before="120" w:after="120" w:line="240" w:lineRule="auto"/>
              <w:ind w:left="318"/>
              <w:contextualSpacing/>
              <w:jc w:val="both"/>
              <w:textAlignment w:val="baseline"/>
              <w:rPr>
                <w:rFonts w:cs="Calibri"/>
              </w:rPr>
            </w:pPr>
            <w:r w:rsidRPr="00C20140">
              <w:rPr>
                <w:rFonts w:eastAsia="Calibri" w:cs="Calibri"/>
                <w:lang w:eastAsia="en-US"/>
              </w:rPr>
              <w:t xml:space="preserve">Tres (3) años en actividades del Sistema de </w:t>
            </w:r>
            <w:r w:rsidR="009839A4" w:rsidRPr="00C20140">
              <w:rPr>
                <w:rFonts w:eastAsia="Calibri" w:cs="Calibri"/>
                <w:lang w:eastAsia="en-US"/>
              </w:rPr>
              <w:t xml:space="preserve">     </w:t>
            </w:r>
            <w:r w:rsidRPr="00C20140">
              <w:rPr>
                <w:rFonts w:eastAsia="Calibri" w:cs="Calibri"/>
                <w:lang w:eastAsia="en-US"/>
              </w:rPr>
              <w:t>Presupuesto Público en el sector público.</w:t>
            </w:r>
          </w:p>
        </w:tc>
      </w:tr>
      <w:tr w:rsidR="00002C40" w:rsidRPr="007214B1" w14:paraId="7E3DE677" w14:textId="77777777" w:rsidTr="00400E69">
        <w:trPr>
          <w:trHeight w:val="952"/>
        </w:trPr>
        <w:tc>
          <w:tcPr>
            <w:tcW w:w="3260" w:type="dxa"/>
            <w:vAlign w:val="center"/>
          </w:tcPr>
          <w:p w14:paraId="31CFCE44" w14:textId="77777777" w:rsidR="00002C40" w:rsidRPr="007214B1" w:rsidRDefault="00CE5D98" w:rsidP="00002C40">
            <w:pPr>
              <w:spacing w:before="120" w:after="120" w:line="240" w:lineRule="auto"/>
              <w:jc w:val="both"/>
              <w:rPr>
                <w:rFonts w:eastAsia="Calibri" w:cs="Calibri"/>
                <w:b/>
                <w:lang w:eastAsia="en-US"/>
              </w:rPr>
            </w:pPr>
            <w:r w:rsidRPr="007214B1">
              <w:rPr>
                <w:rFonts w:eastAsia="Calibri" w:cs="Calibri"/>
                <w:b/>
                <w:lang w:eastAsia="en-US"/>
              </w:rPr>
              <w:t>Formación académica, grado académico y/o nivel de estudios</w:t>
            </w:r>
          </w:p>
        </w:tc>
        <w:tc>
          <w:tcPr>
            <w:tcW w:w="5216" w:type="dxa"/>
            <w:vAlign w:val="center"/>
          </w:tcPr>
          <w:p w14:paraId="0C28C99E" w14:textId="77777777" w:rsidR="00260EEC" w:rsidRPr="00C20140" w:rsidRDefault="00E82905" w:rsidP="00316425">
            <w:pPr>
              <w:overflowPunct w:val="0"/>
              <w:autoSpaceDE w:val="0"/>
              <w:autoSpaceDN w:val="0"/>
              <w:adjustRightInd w:val="0"/>
              <w:spacing w:before="120" w:after="120" w:line="240" w:lineRule="auto"/>
              <w:ind w:left="176" w:hanging="176"/>
              <w:jc w:val="both"/>
              <w:textAlignment w:val="baseline"/>
              <w:rPr>
                <w:rFonts w:eastAsia="Calibri" w:cs="Calibri"/>
                <w:lang w:eastAsia="en-US"/>
              </w:rPr>
            </w:pPr>
            <w:r w:rsidRPr="00C20140">
              <w:rPr>
                <w:rFonts w:cs="Calibri"/>
              </w:rPr>
              <w:t>•</w:t>
            </w:r>
            <w:r w:rsidR="00547C14" w:rsidRPr="00C20140">
              <w:rPr>
                <w:rFonts w:cs="Calibri"/>
              </w:rPr>
              <w:t xml:space="preserve"> </w:t>
            </w:r>
            <w:r w:rsidR="00260EEC" w:rsidRPr="00C20140">
              <w:rPr>
                <w:rFonts w:eastAsia="Calibri" w:cs="Calibri"/>
                <w:lang w:eastAsia="en-US"/>
              </w:rPr>
              <w:t>Profesional Titulado de las carreras de Economía, Gestión Pública, Ingeniería Industrial, Contabilidad o carreras afines.</w:t>
            </w:r>
          </w:p>
          <w:p w14:paraId="13CB6DBF" w14:textId="77777777" w:rsidR="00E82905" w:rsidRPr="00C20140" w:rsidRDefault="00260EEC" w:rsidP="009839A4">
            <w:pPr>
              <w:overflowPunct w:val="0"/>
              <w:autoSpaceDE w:val="0"/>
              <w:autoSpaceDN w:val="0"/>
              <w:adjustRightInd w:val="0"/>
              <w:spacing w:before="120" w:after="120" w:line="240" w:lineRule="auto"/>
              <w:ind w:left="176" w:hanging="176"/>
              <w:jc w:val="both"/>
              <w:textAlignment w:val="baseline"/>
              <w:rPr>
                <w:rFonts w:cs="Calibri"/>
              </w:rPr>
            </w:pPr>
            <w:r w:rsidRPr="00C20140">
              <w:rPr>
                <w:rFonts w:eastAsia="Calibri" w:cs="Calibri"/>
                <w:lang w:eastAsia="en-US"/>
              </w:rPr>
              <w:t>• Estudios de Maestría en Gestión Pública o Políticas Públicas</w:t>
            </w:r>
            <w:r w:rsidR="009839A4" w:rsidRPr="00C20140">
              <w:rPr>
                <w:rFonts w:eastAsia="Calibri" w:cs="Calibri"/>
                <w:lang w:eastAsia="en-US"/>
              </w:rPr>
              <w:t>.</w:t>
            </w:r>
          </w:p>
        </w:tc>
      </w:tr>
      <w:tr w:rsidR="00002C40" w:rsidRPr="007214B1" w14:paraId="1F4A3D4B" w14:textId="77777777" w:rsidTr="00400E69">
        <w:trPr>
          <w:trHeight w:val="473"/>
        </w:trPr>
        <w:tc>
          <w:tcPr>
            <w:tcW w:w="3260" w:type="dxa"/>
            <w:tcBorders>
              <w:bottom w:val="single" w:sz="4" w:space="0" w:color="auto"/>
            </w:tcBorders>
            <w:vAlign w:val="center"/>
          </w:tcPr>
          <w:p w14:paraId="27BF5845" w14:textId="77777777" w:rsidR="00002C40" w:rsidRPr="007214B1" w:rsidRDefault="00002C40" w:rsidP="00002C40">
            <w:pPr>
              <w:spacing w:before="120" w:after="120" w:line="240" w:lineRule="auto"/>
              <w:jc w:val="both"/>
              <w:rPr>
                <w:rFonts w:eastAsia="Calibri" w:cs="Calibri"/>
                <w:b/>
                <w:lang w:eastAsia="en-US"/>
              </w:rPr>
            </w:pPr>
            <w:r w:rsidRPr="007214B1">
              <w:rPr>
                <w:rFonts w:eastAsia="Calibri" w:cs="Calibri"/>
                <w:b/>
                <w:lang w:eastAsia="en-US"/>
              </w:rPr>
              <w:t>Cursos, capacitación, talleres y/o estudios de especialización</w:t>
            </w:r>
          </w:p>
          <w:p w14:paraId="72AA1E6A" w14:textId="77777777" w:rsidR="00002C40" w:rsidRPr="007214B1" w:rsidRDefault="00002C40" w:rsidP="00002C40">
            <w:pPr>
              <w:spacing w:before="120" w:after="120" w:line="240" w:lineRule="auto"/>
              <w:jc w:val="both"/>
              <w:rPr>
                <w:rFonts w:eastAsia="Calibri" w:cs="Calibri"/>
                <w:b/>
                <w:lang w:eastAsia="en-US"/>
              </w:rPr>
            </w:pPr>
            <w:r w:rsidRPr="007214B1">
              <w:rPr>
                <w:rFonts w:eastAsia="Calibri" w:cs="Calibri Bold"/>
                <w:spacing w:val="2"/>
                <w:lang w:eastAsia="en-US"/>
              </w:rPr>
              <w:t xml:space="preserve"> </w:t>
            </w:r>
          </w:p>
        </w:tc>
        <w:tc>
          <w:tcPr>
            <w:tcW w:w="5216" w:type="dxa"/>
            <w:tcBorders>
              <w:bottom w:val="single" w:sz="4" w:space="0" w:color="auto"/>
            </w:tcBorders>
            <w:vAlign w:val="center"/>
          </w:tcPr>
          <w:p w14:paraId="035DB010" w14:textId="77777777" w:rsidR="00F556C5" w:rsidRPr="00C20140" w:rsidRDefault="00F556C5" w:rsidP="00A96689">
            <w:pPr>
              <w:pStyle w:val="Default"/>
              <w:jc w:val="both"/>
              <w:rPr>
                <w:rFonts w:eastAsia="Times New Roman"/>
                <w:color w:val="auto"/>
                <w:sz w:val="22"/>
                <w:szCs w:val="22"/>
                <w:lang w:eastAsia="en-CA"/>
              </w:rPr>
            </w:pPr>
          </w:p>
          <w:p w14:paraId="3C380A7D" w14:textId="77777777" w:rsidR="00260EEC" w:rsidRPr="00C20140" w:rsidRDefault="005D3532" w:rsidP="00260EEC">
            <w:pPr>
              <w:pStyle w:val="Prrafodelista"/>
              <w:overflowPunct w:val="0"/>
              <w:autoSpaceDE w:val="0"/>
              <w:autoSpaceDN w:val="0"/>
              <w:adjustRightInd w:val="0"/>
              <w:spacing w:before="120" w:after="120" w:line="240" w:lineRule="auto"/>
              <w:ind w:left="34"/>
              <w:contextualSpacing w:val="0"/>
              <w:jc w:val="both"/>
              <w:textAlignment w:val="baseline"/>
              <w:rPr>
                <w:rFonts w:cs="Calibri"/>
                <w:b/>
              </w:rPr>
            </w:pPr>
            <w:r w:rsidRPr="00C20140">
              <w:rPr>
                <w:rFonts w:cs="Calibri"/>
              </w:rPr>
              <w:t>•</w:t>
            </w:r>
            <w:r w:rsidR="00260EEC" w:rsidRPr="00C20140">
              <w:rPr>
                <w:rFonts w:cs="Calibri"/>
              </w:rPr>
              <w:t xml:space="preserve"> Especialización o Diplomado en Gestión Pública o Presupuesto Público.</w:t>
            </w:r>
          </w:p>
          <w:p w14:paraId="4CF72B7C" w14:textId="77777777" w:rsidR="00260EEC" w:rsidRPr="00C20140" w:rsidRDefault="00260EEC" w:rsidP="00260EEC">
            <w:pPr>
              <w:overflowPunct w:val="0"/>
              <w:autoSpaceDE w:val="0"/>
              <w:autoSpaceDN w:val="0"/>
              <w:adjustRightInd w:val="0"/>
              <w:spacing w:before="120" w:after="120" w:line="240" w:lineRule="auto"/>
              <w:jc w:val="both"/>
              <w:textAlignment w:val="baseline"/>
              <w:rPr>
                <w:rFonts w:eastAsia="Calibri" w:cs="Calibri"/>
                <w:b/>
                <w:lang w:eastAsia="en-US"/>
              </w:rPr>
            </w:pPr>
            <w:r w:rsidRPr="00C20140">
              <w:rPr>
                <w:rFonts w:cs="Calibri"/>
              </w:rPr>
              <w:t xml:space="preserve">• </w:t>
            </w:r>
            <w:r w:rsidRPr="00C20140">
              <w:rPr>
                <w:rFonts w:eastAsia="Calibri" w:cs="Calibri"/>
                <w:lang w:eastAsia="en-US"/>
              </w:rPr>
              <w:t>Curso de capacitación en el Sistema Integrado de Administración Financiera- SIAF.</w:t>
            </w:r>
          </w:p>
          <w:p w14:paraId="414C183A" w14:textId="77777777" w:rsidR="00F556C5" w:rsidRPr="00C20140" w:rsidRDefault="00260EEC" w:rsidP="00260EEC">
            <w:pPr>
              <w:jc w:val="both"/>
              <w:rPr>
                <w:rFonts w:cs="Calibri"/>
              </w:rPr>
            </w:pPr>
            <w:r w:rsidRPr="00C20140">
              <w:rPr>
                <w:rFonts w:cs="Calibri"/>
              </w:rPr>
              <w:t xml:space="preserve">• </w:t>
            </w:r>
            <w:r w:rsidRPr="00C20140">
              <w:rPr>
                <w:rFonts w:eastAsia="Calibri" w:cs="Calibri"/>
                <w:lang w:eastAsia="en-US"/>
              </w:rPr>
              <w:t>Curso de capacitación en el Sistema Integrado     de Gestión Administrativa – SIGA</w:t>
            </w:r>
          </w:p>
        </w:tc>
      </w:tr>
      <w:tr w:rsidR="00002C40" w:rsidRPr="007214B1" w14:paraId="2BC9A403" w14:textId="77777777" w:rsidTr="00400E69">
        <w:trPr>
          <w:trHeight w:val="473"/>
        </w:trPr>
        <w:tc>
          <w:tcPr>
            <w:tcW w:w="3260" w:type="dxa"/>
            <w:tcBorders>
              <w:bottom w:val="single" w:sz="4" w:space="0" w:color="auto"/>
            </w:tcBorders>
            <w:vAlign w:val="center"/>
          </w:tcPr>
          <w:p w14:paraId="7E1E2003" w14:textId="77777777" w:rsidR="00002C40" w:rsidRPr="007214B1" w:rsidRDefault="00002C40" w:rsidP="00002C40">
            <w:pPr>
              <w:spacing w:before="120" w:after="120" w:line="240" w:lineRule="auto"/>
              <w:jc w:val="both"/>
              <w:rPr>
                <w:rFonts w:eastAsia="Calibri" w:cs="Calibri"/>
                <w:b/>
                <w:lang w:eastAsia="en-US"/>
              </w:rPr>
            </w:pPr>
            <w:r w:rsidRPr="007214B1">
              <w:rPr>
                <w:rFonts w:eastAsia="Calibri" w:cs="Calibri"/>
                <w:b/>
                <w:lang w:eastAsia="en-US"/>
              </w:rPr>
              <w:t>habilidades o Competencias</w:t>
            </w:r>
          </w:p>
        </w:tc>
        <w:tc>
          <w:tcPr>
            <w:tcW w:w="5216" w:type="dxa"/>
            <w:tcBorders>
              <w:bottom w:val="single" w:sz="4" w:space="0" w:color="auto"/>
            </w:tcBorders>
            <w:vAlign w:val="center"/>
          </w:tcPr>
          <w:p w14:paraId="64BF1503" w14:textId="77777777" w:rsidR="00316425" w:rsidRPr="00316425" w:rsidRDefault="00E32CFF" w:rsidP="00316425">
            <w:pPr>
              <w:pStyle w:val="Default"/>
              <w:jc w:val="both"/>
              <w:rPr>
                <w:color w:val="auto"/>
                <w:sz w:val="22"/>
                <w:szCs w:val="22"/>
              </w:rPr>
            </w:pPr>
            <w:r w:rsidRPr="007214B1">
              <w:rPr>
                <w:color w:val="auto"/>
              </w:rPr>
              <w:t xml:space="preserve">• </w:t>
            </w:r>
            <w:r w:rsidR="00316425" w:rsidRPr="00316425">
              <w:rPr>
                <w:color w:val="auto"/>
                <w:sz w:val="22"/>
                <w:szCs w:val="22"/>
              </w:rPr>
              <w:t>Capacidad de planificación y organización.</w:t>
            </w:r>
          </w:p>
          <w:p w14:paraId="11961319" w14:textId="77777777" w:rsidR="00E32CFF" w:rsidRPr="00F556C5" w:rsidRDefault="00316425" w:rsidP="00316425">
            <w:pPr>
              <w:pStyle w:val="Default"/>
              <w:jc w:val="both"/>
              <w:rPr>
                <w:color w:val="auto"/>
                <w:sz w:val="22"/>
                <w:szCs w:val="22"/>
              </w:rPr>
            </w:pPr>
            <w:r w:rsidRPr="00316425">
              <w:rPr>
                <w:color w:val="auto"/>
                <w:sz w:val="22"/>
                <w:szCs w:val="22"/>
              </w:rPr>
              <w:t>• Trabajo en equipo.</w:t>
            </w:r>
          </w:p>
          <w:p w14:paraId="456754FD" w14:textId="77777777" w:rsidR="00E32CFF" w:rsidRPr="00F556C5" w:rsidRDefault="00E32CFF" w:rsidP="00547C14">
            <w:pPr>
              <w:pStyle w:val="Default"/>
              <w:jc w:val="both"/>
              <w:rPr>
                <w:color w:val="auto"/>
                <w:sz w:val="22"/>
                <w:szCs w:val="22"/>
              </w:rPr>
            </w:pPr>
            <w:r w:rsidRPr="00F556C5">
              <w:rPr>
                <w:color w:val="auto"/>
                <w:sz w:val="22"/>
                <w:szCs w:val="22"/>
              </w:rPr>
              <w:t xml:space="preserve">• </w:t>
            </w:r>
            <w:r w:rsidR="00316425" w:rsidRPr="00316425">
              <w:rPr>
                <w:color w:val="auto"/>
                <w:sz w:val="22"/>
                <w:szCs w:val="22"/>
              </w:rPr>
              <w:t>Pro actividad e Integridad</w:t>
            </w:r>
          </w:p>
          <w:p w14:paraId="28343C83" w14:textId="77777777" w:rsidR="00E32CFF" w:rsidRPr="00F556C5" w:rsidRDefault="00E32CFF" w:rsidP="00547C14">
            <w:pPr>
              <w:pStyle w:val="Default"/>
              <w:jc w:val="both"/>
              <w:rPr>
                <w:color w:val="auto"/>
                <w:sz w:val="22"/>
                <w:szCs w:val="22"/>
              </w:rPr>
            </w:pPr>
            <w:r w:rsidRPr="00F556C5">
              <w:rPr>
                <w:color w:val="auto"/>
                <w:sz w:val="22"/>
                <w:szCs w:val="22"/>
              </w:rPr>
              <w:t xml:space="preserve">• </w:t>
            </w:r>
            <w:r w:rsidR="00316425" w:rsidRPr="00316425">
              <w:rPr>
                <w:color w:val="auto"/>
                <w:sz w:val="22"/>
                <w:szCs w:val="22"/>
              </w:rPr>
              <w:t>Flexibilidad</w:t>
            </w:r>
          </w:p>
          <w:p w14:paraId="770235D1" w14:textId="77777777" w:rsidR="00E32CFF" w:rsidRPr="00F556C5" w:rsidRDefault="00E32CFF" w:rsidP="00547C14">
            <w:pPr>
              <w:pStyle w:val="Default"/>
              <w:jc w:val="both"/>
              <w:rPr>
                <w:color w:val="auto"/>
                <w:sz w:val="22"/>
                <w:szCs w:val="22"/>
              </w:rPr>
            </w:pPr>
            <w:r w:rsidRPr="00F556C5">
              <w:rPr>
                <w:color w:val="auto"/>
                <w:sz w:val="22"/>
                <w:szCs w:val="22"/>
              </w:rPr>
              <w:t xml:space="preserve">• </w:t>
            </w:r>
            <w:r w:rsidR="00316425" w:rsidRPr="00316425">
              <w:rPr>
                <w:color w:val="auto"/>
                <w:sz w:val="22"/>
                <w:szCs w:val="22"/>
              </w:rPr>
              <w:t>Capacidad de análisis</w:t>
            </w:r>
          </w:p>
          <w:p w14:paraId="2AD79707" w14:textId="77777777" w:rsidR="00B60C73" w:rsidRPr="007214B1" w:rsidRDefault="00E32CFF" w:rsidP="00316425">
            <w:pPr>
              <w:pStyle w:val="Default"/>
              <w:jc w:val="both"/>
              <w:rPr>
                <w:color w:val="auto"/>
                <w:sz w:val="23"/>
                <w:szCs w:val="23"/>
              </w:rPr>
            </w:pPr>
            <w:r w:rsidRPr="00F556C5">
              <w:rPr>
                <w:color w:val="auto"/>
                <w:sz w:val="22"/>
                <w:szCs w:val="22"/>
              </w:rPr>
              <w:t xml:space="preserve">• </w:t>
            </w:r>
            <w:r w:rsidR="00316425" w:rsidRPr="00316425">
              <w:rPr>
                <w:color w:val="auto"/>
                <w:sz w:val="22"/>
                <w:szCs w:val="22"/>
              </w:rPr>
              <w:t>Servicio institucional y orientación a resultados</w:t>
            </w:r>
          </w:p>
        </w:tc>
      </w:tr>
      <w:tr w:rsidR="00002C40" w:rsidRPr="007214B1" w14:paraId="7CCE6AAE" w14:textId="77777777" w:rsidTr="00400E69">
        <w:trPr>
          <w:trHeight w:val="962"/>
        </w:trPr>
        <w:tc>
          <w:tcPr>
            <w:tcW w:w="3260" w:type="dxa"/>
            <w:tcBorders>
              <w:top w:val="single" w:sz="4" w:space="0" w:color="auto"/>
              <w:left w:val="single" w:sz="4" w:space="0" w:color="auto"/>
              <w:bottom w:val="single" w:sz="4" w:space="0" w:color="auto"/>
              <w:right w:val="single" w:sz="4" w:space="0" w:color="auto"/>
            </w:tcBorders>
            <w:vAlign w:val="center"/>
          </w:tcPr>
          <w:p w14:paraId="71A5D0F7" w14:textId="77777777" w:rsidR="00002C40" w:rsidRPr="007214B1" w:rsidRDefault="00002C40" w:rsidP="00002C40">
            <w:pPr>
              <w:spacing w:before="120" w:after="120" w:line="240" w:lineRule="auto"/>
              <w:jc w:val="both"/>
              <w:rPr>
                <w:rFonts w:eastAsia="Calibri" w:cs="Calibri"/>
                <w:b/>
                <w:lang w:eastAsia="en-US"/>
              </w:rPr>
            </w:pPr>
            <w:r w:rsidRPr="007214B1">
              <w:rPr>
                <w:rFonts w:eastAsia="Calibri" w:cs="Calibri"/>
                <w:b/>
                <w:lang w:eastAsia="en-US"/>
              </w:rPr>
              <w:t>Otros requisitos o conocimientos para el puesto:</w:t>
            </w:r>
          </w:p>
        </w:tc>
        <w:tc>
          <w:tcPr>
            <w:tcW w:w="5216" w:type="dxa"/>
            <w:tcBorders>
              <w:top w:val="single" w:sz="4" w:space="0" w:color="auto"/>
              <w:left w:val="single" w:sz="4" w:space="0" w:color="auto"/>
              <w:bottom w:val="single" w:sz="4" w:space="0" w:color="auto"/>
              <w:right w:val="single" w:sz="4" w:space="0" w:color="auto"/>
            </w:tcBorders>
            <w:vAlign w:val="center"/>
          </w:tcPr>
          <w:p w14:paraId="014E97AF" w14:textId="77777777" w:rsidR="00316425" w:rsidRPr="00316425" w:rsidRDefault="00316425" w:rsidP="00316425">
            <w:pPr>
              <w:pStyle w:val="Default"/>
              <w:jc w:val="both"/>
              <w:rPr>
                <w:color w:val="auto"/>
                <w:sz w:val="22"/>
                <w:szCs w:val="22"/>
              </w:rPr>
            </w:pPr>
            <w:r w:rsidRPr="00316425">
              <w:rPr>
                <w:color w:val="auto"/>
              </w:rPr>
              <w:t>•</w:t>
            </w:r>
            <w:r>
              <w:rPr>
                <w:color w:val="auto"/>
              </w:rPr>
              <w:t xml:space="preserve"> </w:t>
            </w:r>
            <w:r w:rsidRPr="00316425">
              <w:rPr>
                <w:color w:val="auto"/>
                <w:sz w:val="22"/>
                <w:szCs w:val="22"/>
              </w:rPr>
              <w:t>Conocimientos de sistemas administrativos de la gestión pública.</w:t>
            </w:r>
          </w:p>
          <w:p w14:paraId="3F1DC31B" w14:textId="77777777" w:rsidR="00316425" w:rsidRPr="00316425" w:rsidRDefault="00316425" w:rsidP="00316425">
            <w:pPr>
              <w:pStyle w:val="Default"/>
              <w:jc w:val="both"/>
              <w:rPr>
                <w:color w:val="auto"/>
                <w:sz w:val="22"/>
                <w:szCs w:val="22"/>
              </w:rPr>
            </w:pPr>
            <w:r w:rsidRPr="00316425">
              <w:rPr>
                <w:color w:val="auto"/>
                <w:sz w:val="22"/>
                <w:szCs w:val="22"/>
              </w:rPr>
              <w:t>• Conocimientos en Presupuesto por Resultados.</w:t>
            </w:r>
          </w:p>
          <w:p w14:paraId="73D2B4EE" w14:textId="77777777" w:rsidR="00316425" w:rsidRPr="00316425" w:rsidRDefault="00316425" w:rsidP="00316425">
            <w:pPr>
              <w:pStyle w:val="Default"/>
              <w:jc w:val="both"/>
              <w:rPr>
                <w:color w:val="auto"/>
                <w:sz w:val="22"/>
                <w:szCs w:val="22"/>
              </w:rPr>
            </w:pPr>
            <w:r w:rsidRPr="00316425">
              <w:rPr>
                <w:color w:val="auto"/>
                <w:sz w:val="22"/>
                <w:szCs w:val="22"/>
              </w:rPr>
              <w:t>• Conocimientos en la temática de discapacidad en el marco de la Ley N° 29973.</w:t>
            </w:r>
          </w:p>
          <w:p w14:paraId="7573F6C2" w14:textId="77777777" w:rsidR="0098502C" w:rsidRPr="007214B1" w:rsidRDefault="00316425" w:rsidP="00316425">
            <w:pPr>
              <w:pStyle w:val="Default"/>
              <w:jc w:val="both"/>
              <w:rPr>
                <w:color w:val="auto"/>
              </w:rPr>
            </w:pPr>
            <w:r w:rsidRPr="00316425">
              <w:rPr>
                <w:color w:val="auto"/>
                <w:sz w:val="22"/>
                <w:szCs w:val="22"/>
              </w:rPr>
              <w:t>•Conocimientos de proceso presupuestario</w:t>
            </w:r>
            <w:r w:rsidRPr="00316425">
              <w:rPr>
                <w:color w:val="auto"/>
              </w:rPr>
              <w:t>.</w:t>
            </w:r>
          </w:p>
        </w:tc>
      </w:tr>
    </w:tbl>
    <w:p w14:paraId="15DF9F4F" w14:textId="77777777" w:rsidR="00C21CD2" w:rsidRPr="007214B1" w:rsidRDefault="00C21CD2" w:rsidP="00B30A90">
      <w:pPr>
        <w:spacing w:after="0" w:line="240" w:lineRule="auto"/>
        <w:ind w:left="851" w:right="-142"/>
        <w:rPr>
          <w:b/>
        </w:rPr>
      </w:pPr>
      <w:r w:rsidRPr="007214B1">
        <w:rPr>
          <w:b/>
        </w:rPr>
        <w:lastRenderedPageBreak/>
        <w:t xml:space="preserve">No se admitirán declaraciones juradas para acreditar la experiencia laboral </w:t>
      </w:r>
      <w:r w:rsidR="00B30A90" w:rsidRPr="007214B1">
        <w:rPr>
          <w:b/>
        </w:rPr>
        <w:t xml:space="preserve">y/o cursos, talleres, especializaciones, </w:t>
      </w:r>
      <w:r w:rsidRPr="007214B1">
        <w:rPr>
          <w:b/>
        </w:rPr>
        <w:t>ni para acreditar formación académica</w:t>
      </w:r>
    </w:p>
    <w:p w14:paraId="3EEF442F" w14:textId="77777777" w:rsidR="00130C30" w:rsidRPr="007214B1" w:rsidRDefault="00130C30" w:rsidP="00F9056C">
      <w:pPr>
        <w:spacing w:after="0" w:line="240" w:lineRule="auto"/>
        <w:rPr>
          <w:b/>
        </w:rPr>
      </w:pPr>
    </w:p>
    <w:p w14:paraId="7C179889" w14:textId="77777777" w:rsidR="007214B1" w:rsidRPr="007214B1" w:rsidRDefault="007214B1" w:rsidP="00F9056C">
      <w:pPr>
        <w:spacing w:after="0" w:line="240" w:lineRule="auto"/>
        <w:rPr>
          <w:b/>
        </w:rPr>
      </w:pPr>
    </w:p>
    <w:p w14:paraId="3043BB54" w14:textId="77777777" w:rsidR="00C21CD2" w:rsidRPr="007214B1" w:rsidRDefault="00C21CD2" w:rsidP="00C21CD2">
      <w:pPr>
        <w:numPr>
          <w:ilvl w:val="0"/>
          <w:numId w:val="1"/>
        </w:numPr>
        <w:spacing w:after="0" w:line="240" w:lineRule="auto"/>
        <w:rPr>
          <w:rFonts w:cs="Arial"/>
          <w:b/>
        </w:rPr>
      </w:pPr>
      <w:r w:rsidRPr="007214B1">
        <w:rPr>
          <w:rFonts w:cs="Calibri"/>
          <w:b/>
        </w:rPr>
        <w:t>CARACTERÍSTICAS DEL PUESTO</w:t>
      </w:r>
    </w:p>
    <w:p w14:paraId="31764D39" w14:textId="77777777" w:rsidR="000434C0" w:rsidRPr="007214B1" w:rsidRDefault="00C21CD2" w:rsidP="000434C0">
      <w:pPr>
        <w:spacing w:before="120" w:after="120" w:line="240" w:lineRule="auto"/>
        <w:ind w:left="360" w:firstLine="348"/>
        <w:jc w:val="both"/>
        <w:rPr>
          <w:rFonts w:eastAsia="Calibri" w:cs="Calibri"/>
          <w:lang w:eastAsia="en-US"/>
        </w:rPr>
      </w:pPr>
      <w:r w:rsidRPr="007214B1">
        <w:rPr>
          <w:rFonts w:eastAsia="Calibri" w:cs="Calibri"/>
          <w:lang w:eastAsia="en-US"/>
        </w:rPr>
        <w:t>Principales funciones a desarrollar:</w:t>
      </w:r>
    </w:p>
    <w:p w14:paraId="227D5708" w14:textId="77777777" w:rsidR="00316425" w:rsidRDefault="00316425" w:rsidP="00316425">
      <w:pPr>
        <w:numPr>
          <w:ilvl w:val="0"/>
          <w:numId w:val="41"/>
        </w:numPr>
        <w:spacing w:after="0" w:line="240" w:lineRule="auto"/>
        <w:jc w:val="both"/>
      </w:pPr>
      <w:r>
        <w:t>Coordinar y desarrollar las fases del proceso presupuestario de la Entidad según lo establecido en el sistema Nacional de presupuesto público.</w:t>
      </w:r>
    </w:p>
    <w:p w14:paraId="3D8080C8" w14:textId="77777777" w:rsidR="00316425" w:rsidRDefault="00316425" w:rsidP="00316425">
      <w:pPr>
        <w:numPr>
          <w:ilvl w:val="0"/>
          <w:numId w:val="41"/>
        </w:numPr>
        <w:spacing w:after="0" w:line="240" w:lineRule="auto"/>
        <w:jc w:val="both"/>
      </w:pPr>
      <w:r>
        <w:t>Realizar el seguimiento y evaluación del presupuesto institucional de cada uno de los órganos y unidades orgánicas del CONADIS, a fin de mantener control en la gestión presupuestaria.</w:t>
      </w:r>
    </w:p>
    <w:p w14:paraId="05D95F50" w14:textId="77777777" w:rsidR="00316425" w:rsidRDefault="00316425" w:rsidP="00316425">
      <w:pPr>
        <w:numPr>
          <w:ilvl w:val="0"/>
          <w:numId w:val="41"/>
        </w:numPr>
        <w:spacing w:after="0" w:line="240" w:lineRule="auto"/>
        <w:jc w:val="both"/>
      </w:pPr>
      <w:r>
        <w:t>Desarrollar la programación multianual y formulación presupuestaria del pliego CONADIS.</w:t>
      </w:r>
    </w:p>
    <w:p w14:paraId="7F2A2DB1" w14:textId="77777777" w:rsidR="00316425" w:rsidRDefault="00316425" w:rsidP="00316425">
      <w:pPr>
        <w:numPr>
          <w:ilvl w:val="0"/>
          <w:numId w:val="41"/>
        </w:numPr>
        <w:spacing w:after="0" w:line="240" w:lineRule="auto"/>
        <w:jc w:val="both"/>
      </w:pPr>
      <w:r>
        <w:t>Elaborar la propuesta del presupuesto anual de la Institución, así como desarrollar, y analizar la información para la sustentación del presupuesto del pliego CONADIS ante la instancia correspondiente.</w:t>
      </w:r>
    </w:p>
    <w:p w14:paraId="1027D0E5" w14:textId="77777777" w:rsidR="00316425" w:rsidRDefault="00316425" w:rsidP="00316425">
      <w:pPr>
        <w:numPr>
          <w:ilvl w:val="0"/>
          <w:numId w:val="41"/>
        </w:numPr>
        <w:spacing w:after="0" w:line="240" w:lineRule="auto"/>
        <w:jc w:val="both"/>
      </w:pPr>
      <w:r>
        <w:t>Elaborar las notas de modificación presupuestal del pliego CONADIS.</w:t>
      </w:r>
    </w:p>
    <w:p w14:paraId="6285A2C0" w14:textId="77777777" w:rsidR="00316425" w:rsidRDefault="00316425" w:rsidP="00316425">
      <w:pPr>
        <w:numPr>
          <w:ilvl w:val="0"/>
          <w:numId w:val="41"/>
        </w:numPr>
        <w:spacing w:after="0" w:line="240" w:lineRule="auto"/>
        <w:jc w:val="both"/>
      </w:pPr>
      <w:r>
        <w:t>Aprobar las certificaciones de crédito presupuestario en el SIAF que le sean encomendadas por el jefe de la Oficina de Planeamiento y Presupuesto.</w:t>
      </w:r>
    </w:p>
    <w:p w14:paraId="3BC19D7B" w14:textId="77777777" w:rsidR="00316425" w:rsidRDefault="00316425" w:rsidP="00316425">
      <w:pPr>
        <w:numPr>
          <w:ilvl w:val="0"/>
          <w:numId w:val="41"/>
        </w:numPr>
        <w:spacing w:after="0" w:line="240" w:lineRule="auto"/>
        <w:jc w:val="both"/>
      </w:pPr>
      <w:r>
        <w:t>Coordinar con las áreas competentes y desarrollar la gestión del proceso de Conciliación del Marco Legal y Ejecución del Presupuesto Semestral y Anual de la Institución.</w:t>
      </w:r>
    </w:p>
    <w:p w14:paraId="0DC34995" w14:textId="77777777" w:rsidR="00316425" w:rsidRDefault="00316425" w:rsidP="00316425">
      <w:pPr>
        <w:numPr>
          <w:ilvl w:val="0"/>
          <w:numId w:val="41"/>
        </w:numPr>
        <w:spacing w:after="0" w:line="240" w:lineRule="auto"/>
        <w:jc w:val="both"/>
      </w:pPr>
      <w:r>
        <w:t>Distribuir y mantener actualizada la Programación de Compromiso Anual (PCA), para la programación de gastos de los Órganos y/o Unidades Orgánicas de la Institución.</w:t>
      </w:r>
    </w:p>
    <w:p w14:paraId="17EAA110" w14:textId="77777777" w:rsidR="00316425" w:rsidRDefault="00316425" w:rsidP="00316425">
      <w:pPr>
        <w:numPr>
          <w:ilvl w:val="0"/>
          <w:numId w:val="41"/>
        </w:numPr>
        <w:spacing w:after="0" w:line="240" w:lineRule="auto"/>
        <w:jc w:val="both"/>
      </w:pPr>
      <w:r>
        <w:t>Elaborar los informes técnicos presupuestales sobre la gestión Presupuestaria de la Institución.</w:t>
      </w:r>
    </w:p>
    <w:p w14:paraId="1F31A4AD" w14:textId="77777777" w:rsidR="00316425" w:rsidRDefault="00316425" w:rsidP="00316425">
      <w:pPr>
        <w:numPr>
          <w:ilvl w:val="0"/>
          <w:numId w:val="41"/>
        </w:numPr>
        <w:spacing w:after="0" w:line="240" w:lineRule="auto"/>
        <w:jc w:val="both"/>
      </w:pPr>
      <w:r>
        <w:t>Formular mecanismos o lineamientos para la mejora de la gestión presupuestaria de la Entidad.</w:t>
      </w:r>
    </w:p>
    <w:p w14:paraId="4E874DB9" w14:textId="77777777" w:rsidR="00316425" w:rsidRDefault="00316425" w:rsidP="00316425">
      <w:pPr>
        <w:numPr>
          <w:ilvl w:val="0"/>
          <w:numId w:val="41"/>
        </w:numPr>
        <w:spacing w:after="0" w:line="240" w:lineRule="auto"/>
        <w:jc w:val="both"/>
      </w:pPr>
      <w:r>
        <w:t>Efectuar el seguimiento a la ejecución presupuestal a nivel de actividad, meta, fuente de financiamiento y genérica del gasto.</w:t>
      </w:r>
    </w:p>
    <w:p w14:paraId="37BD99FC" w14:textId="77777777" w:rsidR="00A74E1D" w:rsidRDefault="00316425" w:rsidP="00316425">
      <w:pPr>
        <w:numPr>
          <w:ilvl w:val="0"/>
          <w:numId w:val="41"/>
        </w:numPr>
        <w:spacing w:after="0" w:line="240" w:lineRule="auto"/>
        <w:jc w:val="both"/>
      </w:pPr>
      <w:r>
        <w:t>Las demás funciones que le asigne el Director de la Oficina de Planeamiento y Presupuesto.</w:t>
      </w:r>
    </w:p>
    <w:p w14:paraId="7FC921F9" w14:textId="77777777" w:rsidR="00316425" w:rsidRPr="007214B1" w:rsidRDefault="00316425" w:rsidP="00316425">
      <w:pPr>
        <w:spacing w:after="0" w:line="240" w:lineRule="auto"/>
        <w:ind w:left="720"/>
        <w:jc w:val="both"/>
        <w:rPr>
          <w:rFonts w:cs="Arial"/>
          <w:b/>
        </w:rPr>
      </w:pPr>
    </w:p>
    <w:p w14:paraId="62294DF5" w14:textId="77777777" w:rsidR="009C2A2B" w:rsidRPr="007214B1" w:rsidRDefault="009C2A2B" w:rsidP="000461B1">
      <w:pPr>
        <w:numPr>
          <w:ilvl w:val="0"/>
          <w:numId w:val="1"/>
        </w:numPr>
        <w:spacing w:after="0" w:line="240" w:lineRule="auto"/>
        <w:jc w:val="both"/>
        <w:rPr>
          <w:rFonts w:cs="Arial"/>
          <w:b/>
        </w:rPr>
      </w:pPr>
      <w:r w:rsidRPr="007214B1">
        <w:rPr>
          <w:rFonts w:cs="Arial"/>
          <w:b/>
        </w:rPr>
        <w:t>CONDICIONES ESENCIALES DEL CONTRATO</w:t>
      </w:r>
    </w:p>
    <w:p w14:paraId="65A09D9F" w14:textId="77777777" w:rsidR="0053417B" w:rsidRPr="007214B1" w:rsidRDefault="0053417B" w:rsidP="009C2A2B">
      <w:pPr>
        <w:pStyle w:val="Sinespaciado"/>
        <w:ind w:left="720"/>
        <w:rPr>
          <w:rFonts w:cs="Arial"/>
          <w:lang w:val="es-PE"/>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1"/>
      </w:tblGrid>
      <w:tr w:rsidR="0053417B" w:rsidRPr="007214B1" w14:paraId="61BB6259" w14:textId="77777777" w:rsidTr="00030029">
        <w:tc>
          <w:tcPr>
            <w:tcW w:w="2552" w:type="dxa"/>
            <w:shd w:val="clear" w:color="auto" w:fill="DBE5F1"/>
          </w:tcPr>
          <w:p w14:paraId="5DCBD2FF" w14:textId="77777777" w:rsidR="0053417B" w:rsidRPr="007214B1" w:rsidRDefault="0053417B" w:rsidP="0058000A">
            <w:pPr>
              <w:pStyle w:val="Sinespaciado"/>
              <w:ind w:left="720"/>
              <w:jc w:val="center"/>
              <w:rPr>
                <w:rFonts w:cs="Arial"/>
                <w:b/>
                <w:bCs/>
                <w:lang w:val="es-PE"/>
              </w:rPr>
            </w:pPr>
            <w:r w:rsidRPr="007214B1">
              <w:rPr>
                <w:rFonts w:cs="Arial"/>
                <w:b/>
                <w:bCs/>
                <w:lang w:val="es-PE"/>
              </w:rPr>
              <w:t>CONDICIONES</w:t>
            </w:r>
          </w:p>
        </w:tc>
        <w:tc>
          <w:tcPr>
            <w:tcW w:w="5811" w:type="dxa"/>
            <w:shd w:val="clear" w:color="auto" w:fill="DBE5F1"/>
          </w:tcPr>
          <w:p w14:paraId="6F6A729A" w14:textId="77777777" w:rsidR="0053417B" w:rsidRPr="007214B1" w:rsidRDefault="0053417B" w:rsidP="0058000A">
            <w:pPr>
              <w:pStyle w:val="Sinespaciado"/>
              <w:ind w:left="720"/>
              <w:jc w:val="center"/>
              <w:rPr>
                <w:rFonts w:cs="Arial"/>
                <w:b/>
                <w:bCs/>
                <w:lang w:val="es-PE"/>
              </w:rPr>
            </w:pPr>
            <w:r w:rsidRPr="007214B1">
              <w:rPr>
                <w:rFonts w:cs="Arial"/>
                <w:b/>
                <w:bCs/>
                <w:lang w:val="es-PE"/>
              </w:rPr>
              <w:t>DETALLE</w:t>
            </w:r>
          </w:p>
        </w:tc>
      </w:tr>
      <w:tr w:rsidR="0053417B" w:rsidRPr="007214B1" w14:paraId="331E2744" w14:textId="77777777" w:rsidTr="00030029">
        <w:tc>
          <w:tcPr>
            <w:tcW w:w="2552" w:type="dxa"/>
          </w:tcPr>
          <w:p w14:paraId="6CB8D974" w14:textId="77777777" w:rsidR="0053417B" w:rsidRPr="007214B1" w:rsidRDefault="0053417B" w:rsidP="0053417B">
            <w:pPr>
              <w:pStyle w:val="Sinespaciado"/>
              <w:rPr>
                <w:rFonts w:cs="Arial"/>
                <w:bCs/>
                <w:lang w:val="es-PE"/>
              </w:rPr>
            </w:pPr>
            <w:r w:rsidRPr="007214B1">
              <w:rPr>
                <w:rFonts w:cs="Arial"/>
                <w:bCs/>
                <w:lang w:val="es-PE"/>
              </w:rPr>
              <w:t>Lugar de prestación del servicio</w:t>
            </w:r>
          </w:p>
        </w:tc>
        <w:tc>
          <w:tcPr>
            <w:tcW w:w="5811" w:type="dxa"/>
          </w:tcPr>
          <w:p w14:paraId="0A7B3147" w14:textId="77777777" w:rsidR="00860684" w:rsidRPr="007214B1" w:rsidRDefault="00331B6A" w:rsidP="00331B6A">
            <w:pPr>
              <w:pStyle w:val="Sinespaciado"/>
              <w:rPr>
                <w:rFonts w:cs="Arial"/>
                <w:bCs/>
                <w:lang w:val="es-PE"/>
              </w:rPr>
            </w:pPr>
            <w:r w:rsidRPr="007214B1">
              <w:rPr>
                <w:rFonts w:cs="Arial"/>
                <w:bCs/>
                <w:lang w:val="es-PE"/>
              </w:rPr>
              <w:t xml:space="preserve">Sede: </w:t>
            </w:r>
            <w:r w:rsidR="00A74E1D" w:rsidRPr="007214B1">
              <w:rPr>
                <w:rFonts w:cs="Arial"/>
                <w:bCs/>
                <w:lang w:val="es-PE"/>
              </w:rPr>
              <w:t xml:space="preserve">Av. Paseo de la República 2550-2558, </w:t>
            </w:r>
            <w:r w:rsidR="00870E7A" w:rsidRPr="007214B1">
              <w:rPr>
                <w:rFonts w:cs="Arial"/>
                <w:bCs/>
                <w:lang w:val="es-PE"/>
              </w:rPr>
              <w:t>Lince.</w:t>
            </w:r>
          </w:p>
        </w:tc>
      </w:tr>
      <w:tr w:rsidR="0053417B" w:rsidRPr="007214B1" w14:paraId="28C954CB" w14:textId="77777777" w:rsidTr="00030029">
        <w:tc>
          <w:tcPr>
            <w:tcW w:w="2552" w:type="dxa"/>
          </w:tcPr>
          <w:p w14:paraId="26D53791" w14:textId="77777777" w:rsidR="0053417B" w:rsidRPr="007214B1" w:rsidRDefault="0053417B" w:rsidP="0053417B">
            <w:pPr>
              <w:pStyle w:val="Sinespaciado"/>
              <w:rPr>
                <w:rFonts w:cs="Arial"/>
                <w:bCs/>
                <w:lang w:val="es-PE"/>
              </w:rPr>
            </w:pPr>
            <w:r w:rsidRPr="007214B1">
              <w:rPr>
                <w:rFonts w:cs="Arial"/>
                <w:bCs/>
                <w:lang w:val="es-PE"/>
              </w:rPr>
              <w:t>Duración del Contrato</w:t>
            </w:r>
          </w:p>
        </w:tc>
        <w:tc>
          <w:tcPr>
            <w:tcW w:w="5811" w:type="dxa"/>
          </w:tcPr>
          <w:p w14:paraId="5CC183AD" w14:textId="77777777" w:rsidR="00496929" w:rsidRPr="00496929" w:rsidRDefault="00496929" w:rsidP="00496929">
            <w:pPr>
              <w:pStyle w:val="Sinespaciado"/>
              <w:jc w:val="both"/>
              <w:rPr>
                <w:rFonts w:cs="Arial"/>
                <w:bCs/>
                <w:lang w:val="es-PE"/>
              </w:rPr>
            </w:pPr>
            <w:r w:rsidRPr="00496929">
              <w:rPr>
                <w:rFonts w:cs="Arial"/>
                <w:b/>
                <w:bCs/>
                <w:lang w:val="es-PE"/>
              </w:rPr>
              <w:t>Inicio</w:t>
            </w:r>
            <w:r w:rsidRPr="00496929">
              <w:rPr>
                <w:rFonts w:cs="Arial"/>
                <w:bCs/>
                <w:lang w:val="es-PE"/>
              </w:rPr>
              <w:t>: Desde la suscripción del contrato.</w:t>
            </w:r>
          </w:p>
          <w:p w14:paraId="06E56110" w14:textId="77777777" w:rsidR="0053417B" w:rsidRPr="00496929" w:rsidRDefault="00496929" w:rsidP="008242E9">
            <w:pPr>
              <w:pStyle w:val="Sinespaciado"/>
              <w:jc w:val="both"/>
              <w:rPr>
                <w:rFonts w:cs="Arial"/>
                <w:bCs/>
                <w:lang w:val="es-PE"/>
              </w:rPr>
            </w:pPr>
            <w:r w:rsidRPr="00496929">
              <w:rPr>
                <w:rFonts w:cs="Arial"/>
                <w:b/>
                <w:bCs/>
                <w:lang w:val="es-PE"/>
              </w:rPr>
              <w:t>Término</w:t>
            </w:r>
            <w:r w:rsidRPr="00496929">
              <w:rPr>
                <w:rFonts w:cs="Arial"/>
                <w:bCs/>
                <w:lang w:val="es-PE"/>
              </w:rPr>
              <w:t>: Hasta el 3</w:t>
            </w:r>
            <w:r w:rsidR="008242E9">
              <w:rPr>
                <w:rFonts w:cs="Arial"/>
                <w:bCs/>
                <w:lang w:val="es-PE"/>
              </w:rPr>
              <w:t>1 de diciembre</w:t>
            </w:r>
            <w:r w:rsidRPr="00496929">
              <w:rPr>
                <w:rFonts w:cs="Arial"/>
                <w:bCs/>
                <w:lang w:val="es-PE"/>
              </w:rPr>
              <w:t xml:space="preserve"> de 2024, sujeto a prórroga o renovación en función a la necesidad y suplencia (CAS de SUPLENCIA).</w:t>
            </w:r>
          </w:p>
        </w:tc>
      </w:tr>
      <w:tr w:rsidR="0053417B" w:rsidRPr="007214B1" w14:paraId="481AB3BB" w14:textId="77777777" w:rsidTr="00030029">
        <w:tc>
          <w:tcPr>
            <w:tcW w:w="2552" w:type="dxa"/>
          </w:tcPr>
          <w:p w14:paraId="4EC6A924" w14:textId="77777777" w:rsidR="0053417B" w:rsidRPr="007214B1" w:rsidRDefault="0053417B" w:rsidP="0053417B">
            <w:pPr>
              <w:pStyle w:val="Sinespaciado"/>
              <w:rPr>
                <w:rFonts w:cs="Arial"/>
                <w:lang w:val="es-PE"/>
              </w:rPr>
            </w:pPr>
            <w:r w:rsidRPr="007214B1">
              <w:rPr>
                <w:rFonts w:cs="Arial"/>
                <w:lang w:val="es-PE"/>
              </w:rPr>
              <w:t>Remuneración Mensual</w:t>
            </w:r>
          </w:p>
        </w:tc>
        <w:tc>
          <w:tcPr>
            <w:tcW w:w="5811" w:type="dxa"/>
          </w:tcPr>
          <w:p w14:paraId="3653A92A" w14:textId="77777777" w:rsidR="00496929" w:rsidRPr="00496929" w:rsidRDefault="00496929" w:rsidP="00496929">
            <w:pPr>
              <w:pStyle w:val="Sinespaciado"/>
              <w:jc w:val="both"/>
              <w:rPr>
                <w:rFonts w:cs="Arial"/>
                <w:bCs/>
                <w:lang w:val="es-PE"/>
              </w:rPr>
            </w:pPr>
            <w:r w:rsidRPr="00496929">
              <w:rPr>
                <w:rFonts w:cs="Arial"/>
                <w:bCs/>
                <w:lang w:val="es-PE"/>
              </w:rPr>
              <w:t>S/</w:t>
            </w:r>
            <w:r w:rsidR="008242E9">
              <w:rPr>
                <w:rFonts w:cs="Arial"/>
                <w:bCs/>
                <w:lang w:val="es-PE"/>
              </w:rPr>
              <w:t>7,0</w:t>
            </w:r>
            <w:r w:rsidRPr="00496929">
              <w:rPr>
                <w:rFonts w:cs="Arial"/>
                <w:bCs/>
                <w:lang w:val="es-PE"/>
              </w:rPr>
              <w:t xml:space="preserve">00 ( </w:t>
            </w:r>
            <w:r w:rsidR="008242E9">
              <w:rPr>
                <w:rFonts w:cs="Arial"/>
                <w:bCs/>
                <w:lang w:val="es-PE"/>
              </w:rPr>
              <w:t>Siete</w:t>
            </w:r>
            <w:r w:rsidRPr="00496929">
              <w:rPr>
                <w:rFonts w:cs="Arial"/>
                <w:bCs/>
                <w:lang w:val="es-PE"/>
              </w:rPr>
              <w:t xml:space="preserve"> mil y 00/100 soles) incluye los montos y afiliación de ley, así como toda deducción aplicable </w:t>
            </w:r>
          </w:p>
          <w:p w14:paraId="428D76FE" w14:textId="77777777" w:rsidR="00206DA3" w:rsidRPr="007214B1" w:rsidRDefault="00496929" w:rsidP="00496929">
            <w:pPr>
              <w:pStyle w:val="Sinespaciado"/>
              <w:jc w:val="both"/>
              <w:rPr>
                <w:rFonts w:cs="Arial"/>
                <w:bCs/>
                <w:lang w:val="es-PE"/>
              </w:rPr>
            </w:pPr>
            <w:r w:rsidRPr="00496929">
              <w:rPr>
                <w:rFonts w:cs="Arial"/>
                <w:bCs/>
                <w:lang w:val="es-PE"/>
              </w:rPr>
              <w:t>al el/la trabajador/a.</w:t>
            </w:r>
          </w:p>
        </w:tc>
      </w:tr>
      <w:tr w:rsidR="0053417B" w:rsidRPr="007214B1" w14:paraId="69023997" w14:textId="77777777" w:rsidTr="00030029">
        <w:tc>
          <w:tcPr>
            <w:tcW w:w="2552" w:type="dxa"/>
          </w:tcPr>
          <w:p w14:paraId="436DF562" w14:textId="77777777" w:rsidR="0053417B" w:rsidRPr="007214B1" w:rsidRDefault="0053417B" w:rsidP="0053417B">
            <w:pPr>
              <w:pStyle w:val="Sinespaciado"/>
              <w:rPr>
                <w:rFonts w:cs="Arial"/>
                <w:bCs/>
                <w:lang w:val="es-PE"/>
              </w:rPr>
            </w:pPr>
          </w:p>
        </w:tc>
        <w:tc>
          <w:tcPr>
            <w:tcW w:w="5811" w:type="dxa"/>
          </w:tcPr>
          <w:p w14:paraId="6C6B9261" w14:textId="77777777" w:rsidR="005C29CA" w:rsidRPr="007214B1" w:rsidRDefault="00D258B3" w:rsidP="00C24F35">
            <w:pPr>
              <w:pStyle w:val="Sinespaciado"/>
              <w:numPr>
                <w:ilvl w:val="0"/>
                <w:numId w:val="5"/>
              </w:numPr>
              <w:ind w:left="288" w:hanging="283"/>
              <w:jc w:val="both"/>
              <w:rPr>
                <w:rFonts w:cs="Arial"/>
                <w:bCs/>
                <w:lang w:val="es-PE"/>
              </w:rPr>
            </w:pPr>
            <w:r w:rsidRPr="007214B1">
              <w:rPr>
                <w:rFonts w:cs="Arial"/>
                <w:bCs/>
                <w:lang w:val="es-PE"/>
              </w:rPr>
              <w:t>M</w:t>
            </w:r>
            <w:r w:rsidR="0053417B" w:rsidRPr="007214B1">
              <w:rPr>
                <w:rFonts w:cs="Arial"/>
                <w:bCs/>
                <w:lang w:val="es-PE"/>
              </w:rPr>
              <w:t>odalidad de trabajo</w:t>
            </w:r>
            <w:r w:rsidR="005C29CA" w:rsidRPr="007214B1">
              <w:rPr>
                <w:rFonts w:cs="Arial"/>
                <w:bCs/>
                <w:lang w:val="es-PE"/>
              </w:rPr>
              <w:t>: Presencial</w:t>
            </w:r>
          </w:p>
          <w:p w14:paraId="75DB9503" w14:textId="77777777" w:rsidR="0053417B" w:rsidRPr="007214B1" w:rsidRDefault="0053417B" w:rsidP="00C24F35">
            <w:pPr>
              <w:pStyle w:val="Sinespaciado"/>
              <w:numPr>
                <w:ilvl w:val="0"/>
                <w:numId w:val="5"/>
              </w:numPr>
              <w:ind w:left="288" w:hanging="283"/>
              <w:jc w:val="both"/>
              <w:rPr>
                <w:rFonts w:cs="Arial"/>
                <w:bCs/>
                <w:lang w:val="es-PE"/>
              </w:rPr>
            </w:pPr>
            <w:r w:rsidRPr="007214B1">
              <w:rPr>
                <w:rFonts w:cs="Arial"/>
                <w:bCs/>
                <w:lang w:val="es-PE"/>
              </w:rPr>
              <w:t>Disponibilidad inmediata para el inicio de labores.</w:t>
            </w:r>
          </w:p>
          <w:p w14:paraId="03F08503" w14:textId="77777777" w:rsidR="0053417B" w:rsidRPr="007214B1" w:rsidRDefault="0053417B" w:rsidP="00BE67D5">
            <w:pPr>
              <w:pStyle w:val="Sinespaciado"/>
              <w:numPr>
                <w:ilvl w:val="0"/>
                <w:numId w:val="5"/>
              </w:numPr>
              <w:ind w:left="288" w:hanging="283"/>
              <w:jc w:val="both"/>
              <w:rPr>
                <w:rFonts w:cs="Arial"/>
                <w:bCs/>
                <w:lang w:val="es-PE"/>
              </w:rPr>
            </w:pPr>
            <w:r w:rsidRPr="007214B1">
              <w:rPr>
                <w:rFonts w:cs="Arial"/>
                <w:bCs/>
                <w:lang w:val="es-PE"/>
              </w:rPr>
              <w:t>No tener impedimento para contratar con el Estado.</w:t>
            </w:r>
          </w:p>
          <w:p w14:paraId="3D2B6D60" w14:textId="77777777" w:rsidR="0053417B" w:rsidRPr="007214B1" w:rsidRDefault="0053417B" w:rsidP="00BE67D5">
            <w:pPr>
              <w:pStyle w:val="Sinespaciado"/>
              <w:numPr>
                <w:ilvl w:val="0"/>
                <w:numId w:val="5"/>
              </w:numPr>
              <w:ind w:left="288" w:hanging="283"/>
              <w:jc w:val="both"/>
              <w:rPr>
                <w:rFonts w:cs="Arial"/>
                <w:bCs/>
                <w:lang w:val="es-PE"/>
              </w:rPr>
            </w:pPr>
            <w:r w:rsidRPr="007214B1">
              <w:rPr>
                <w:rFonts w:cs="Arial"/>
                <w:bCs/>
                <w:lang w:val="es-PE"/>
              </w:rPr>
              <w:t>No tener antecedentes judiciales, policiales, penales o de procesos de determinación de responsabilidades.</w:t>
            </w:r>
          </w:p>
          <w:p w14:paraId="460FD8F0" w14:textId="77777777" w:rsidR="00206DA3" w:rsidRPr="007214B1" w:rsidRDefault="0053417B" w:rsidP="008242E9">
            <w:pPr>
              <w:pStyle w:val="Sinespaciado"/>
              <w:numPr>
                <w:ilvl w:val="0"/>
                <w:numId w:val="5"/>
              </w:numPr>
              <w:ind w:left="288" w:hanging="283"/>
              <w:rPr>
                <w:rFonts w:cs="Arial"/>
                <w:bCs/>
                <w:lang w:val="es-PE"/>
              </w:rPr>
            </w:pPr>
            <w:r w:rsidRPr="007214B1">
              <w:rPr>
                <w:rFonts w:cs="Arial"/>
                <w:bCs/>
                <w:lang w:val="es-PE"/>
              </w:rPr>
              <w:lastRenderedPageBreak/>
              <w:t xml:space="preserve">No tener sanción por falta administrativa vigente y no estar registrado en el </w:t>
            </w:r>
            <w:r w:rsidR="008242E9">
              <w:rPr>
                <w:rFonts w:cs="Arial"/>
                <w:bCs/>
                <w:lang w:val="es-PE"/>
              </w:rPr>
              <w:t>RNSSC.</w:t>
            </w:r>
          </w:p>
        </w:tc>
      </w:tr>
    </w:tbl>
    <w:p w14:paraId="15683DDC" w14:textId="77777777" w:rsidR="00AC2653" w:rsidRPr="007214B1" w:rsidRDefault="00AC2653" w:rsidP="00267427">
      <w:pPr>
        <w:pStyle w:val="Sinespaciado"/>
        <w:rPr>
          <w:rFonts w:cs="Arial"/>
          <w:lang w:val="es-PE"/>
        </w:rPr>
      </w:pPr>
    </w:p>
    <w:p w14:paraId="5B19D8E4" w14:textId="77777777" w:rsidR="00816212" w:rsidRPr="007214B1" w:rsidRDefault="00816212" w:rsidP="00267427">
      <w:pPr>
        <w:pStyle w:val="Sinespaciado"/>
        <w:rPr>
          <w:rFonts w:cs="Arial"/>
          <w:lang w:val="es-PE"/>
        </w:rPr>
      </w:pPr>
    </w:p>
    <w:p w14:paraId="09A296F8" w14:textId="77777777" w:rsidR="002024D3" w:rsidRPr="007214B1" w:rsidRDefault="002024D3" w:rsidP="00267427">
      <w:pPr>
        <w:pStyle w:val="Sinespaciado"/>
        <w:rPr>
          <w:rFonts w:cs="Arial"/>
          <w:lang w:val="es-PE"/>
        </w:rPr>
      </w:pPr>
    </w:p>
    <w:p w14:paraId="3D867066" w14:textId="77777777" w:rsidR="008B539D" w:rsidRPr="007214B1" w:rsidRDefault="009C2A2B" w:rsidP="008B539D">
      <w:pPr>
        <w:pStyle w:val="Sinespaciado"/>
        <w:numPr>
          <w:ilvl w:val="0"/>
          <w:numId w:val="1"/>
        </w:numPr>
        <w:rPr>
          <w:rFonts w:cs="Arial"/>
          <w:b/>
          <w:lang w:val="es-PE"/>
        </w:rPr>
      </w:pPr>
      <w:r w:rsidRPr="007214B1">
        <w:rPr>
          <w:rFonts w:cs="Arial"/>
          <w:b/>
          <w:lang w:val="es-PE"/>
        </w:rPr>
        <w:t>CRONOGRAMAS Y ETAPAS DEL PROCEDIMIENTO</w:t>
      </w:r>
    </w:p>
    <w:p w14:paraId="6992DDC2" w14:textId="77777777" w:rsidR="0063756C" w:rsidRPr="007214B1" w:rsidRDefault="0063756C" w:rsidP="0063756C">
      <w:pPr>
        <w:pStyle w:val="Sinespaciado"/>
        <w:rPr>
          <w:rFonts w:cs="Arial"/>
          <w:b/>
          <w:lang w:val="es-P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552"/>
        <w:gridCol w:w="1984"/>
      </w:tblGrid>
      <w:tr w:rsidR="007214B1" w14:paraId="6C469B28"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D9E2F3"/>
            <w:vAlign w:val="center"/>
          </w:tcPr>
          <w:p w14:paraId="42523A1C" w14:textId="77777777" w:rsidR="0063756C" w:rsidRDefault="0063756C" w:rsidP="0063756C">
            <w:pPr>
              <w:spacing w:after="0" w:line="259" w:lineRule="auto"/>
              <w:contextualSpacing/>
              <w:jc w:val="center"/>
              <w:rPr>
                <w:rFonts w:eastAsia="Calibri" w:cs="Calibri"/>
                <w:bCs/>
                <w:sz w:val="20"/>
                <w:szCs w:val="20"/>
                <w:lang w:eastAsia="en-US"/>
              </w:rPr>
            </w:pPr>
            <w:r>
              <w:rPr>
                <w:rFonts w:cs="Calibri"/>
                <w:b/>
                <w:sz w:val="20"/>
                <w:szCs w:val="20"/>
              </w:rPr>
              <w:t>ETAPAS DEL PROCEDIMIENTO</w:t>
            </w:r>
          </w:p>
        </w:tc>
        <w:tc>
          <w:tcPr>
            <w:tcW w:w="2552" w:type="dxa"/>
            <w:shd w:val="clear" w:color="auto" w:fill="D9E2F3"/>
            <w:vAlign w:val="center"/>
          </w:tcPr>
          <w:p w14:paraId="678C2DD2" w14:textId="77777777" w:rsidR="0063756C" w:rsidRDefault="0063756C" w:rsidP="0063756C">
            <w:pPr>
              <w:widowControl w:val="0"/>
              <w:autoSpaceDE w:val="0"/>
              <w:autoSpaceDN w:val="0"/>
              <w:spacing w:after="0" w:line="259" w:lineRule="auto"/>
              <w:ind w:left="108" w:right="91"/>
              <w:jc w:val="center"/>
              <w:rPr>
                <w:rFonts w:eastAsia="Calibri" w:cs="Calibri"/>
                <w:sz w:val="20"/>
                <w:szCs w:val="20"/>
                <w:lang w:val="es-ES" w:eastAsia="en-US"/>
              </w:rPr>
            </w:pPr>
            <w:r>
              <w:rPr>
                <w:rFonts w:cs="Calibri"/>
                <w:b/>
                <w:sz w:val="20"/>
                <w:szCs w:val="20"/>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9E2F3"/>
            <w:vAlign w:val="center"/>
          </w:tcPr>
          <w:p w14:paraId="07C6AF7A" w14:textId="77777777" w:rsidR="0063756C" w:rsidRDefault="0063756C" w:rsidP="0063756C">
            <w:pPr>
              <w:spacing w:after="0" w:line="259" w:lineRule="auto"/>
              <w:contextualSpacing/>
              <w:jc w:val="center"/>
              <w:rPr>
                <w:rFonts w:eastAsia="Calibri" w:cs="Calibri"/>
                <w:bCs/>
                <w:sz w:val="20"/>
                <w:szCs w:val="20"/>
                <w:lang w:eastAsia="en-US"/>
              </w:rPr>
            </w:pPr>
            <w:r>
              <w:rPr>
                <w:rFonts w:cs="Calibri"/>
                <w:b/>
                <w:sz w:val="20"/>
                <w:szCs w:val="20"/>
              </w:rPr>
              <w:t>ÁREA RESPONSABLE</w:t>
            </w:r>
          </w:p>
        </w:tc>
      </w:tr>
      <w:tr w:rsidR="007214B1" w14:paraId="7CD710E3"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BBB4471" w14:textId="77777777" w:rsidR="0063756C" w:rsidRDefault="0063756C" w:rsidP="0063756C">
            <w:pPr>
              <w:spacing w:after="160" w:line="259" w:lineRule="auto"/>
              <w:contextualSpacing/>
              <w:jc w:val="both"/>
              <w:rPr>
                <w:rFonts w:cs="Calibri"/>
                <w:bCs/>
                <w:sz w:val="20"/>
                <w:szCs w:val="20"/>
                <w:lang w:eastAsia="en-US"/>
              </w:rPr>
            </w:pPr>
            <w:r>
              <w:rPr>
                <w:rFonts w:cs="Calibri"/>
                <w:bCs/>
                <w:sz w:val="20"/>
                <w:szCs w:val="20"/>
                <w:lang w:eastAsia="en-US"/>
              </w:rPr>
              <w:t>Publicación del procedimiento en la web</w:t>
            </w:r>
            <w:hyperlink w:history="1">
              <w:r>
                <w:rPr>
                  <w:rFonts w:cs="Calibri"/>
                  <w:bCs/>
                  <w:sz w:val="20"/>
                  <w:szCs w:val="20"/>
                  <w:u w:val="single"/>
                  <w:lang w:eastAsia="en-US"/>
                </w:rPr>
                <w:t xml:space="preserve"> www.talentoperu.servir.gob.pe</w:t>
              </w:r>
            </w:hyperlink>
          </w:p>
        </w:tc>
        <w:tc>
          <w:tcPr>
            <w:tcW w:w="2552" w:type="dxa"/>
          </w:tcPr>
          <w:p w14:paraId="0A3D8715" w14:textId="32F12FD7" w:rsidR="0063756C" w:rsidRDefault="0063756C" w:rsidP="00DC1312">
            <w:pPr>
              <w:widowControl w:val="0"/>
              <w:autoSpaceDE w:val="0"/>
              <w:autoSpaceDN w:val="0"/>
              <w:spacing w:after="0" w:line="259" w:lineRule="auto"/>
              <w:ind w:left="108" w:right="91"/>
              <w:rPr>
                <w:rFonts w:eastAsia="Calibri" w:cs="Calibri"/>
                <w:sz w:val="20"/>
                <w:szCs w:val="20"/>
                <w:lang w:val="es-ES" w:eastAsia="en-US"/>
              </w:rPr>
            </w:pPr>
            <w:r>
              <w:rPr>
                <w:rFonts w:eastAsia="Calibri" w:cs="Calibri"/>
                <w:sz w:val="20"/>
                <w:szCs w:val="20"/>
                <w:lang w:val="es-ES" w:eastAsia="en-US"/>
              </w:rPr>
              <w:t xml:space="preserve">Del </w:t>
            </w:r>
            <w:r w:rsidR="00DC1312">
              <w:rPr>
                <w:rFonts w:eastAsia="Calibri" w:cs="Calibri"/>
                <w:sz w:val="20"/>
                <w:szCs w:val="20"/>
                <w:lang w:val="es-ES" w:eastAsia="en-US"/>
              </w:rPr>
              <w:t>3</w:t>
            </w:r>
            <w:r w:rsidR="0026760E">
              <w:rPr>
                <w:rFonts w:eastAsia="Calibri" w:cs="Calibri"/>
                <w:sz w:val="20"/>
                <w:szCs w:val="20"/>
                <w:lang w:val="es-ES" w:eastAsia="en-US"/>
              </w:rPr>
              <w:t xml:space="preserve">1 de Octubre al 18 de noviembre </w:t>
            </w:r>
            <w:r w:rsidR="003E3A80">
              <w:rPr>
                <w:rFonts w:eastAsia="Calibri" w:cs="Calibri"/>
                <w:sz w:val="20"/>
                <w:szCs w:val="20"/>
                <w:lang w:val="es-ES" w:eastAsia="en-US"/>
              </w:rPr>
              <w:t>d</w:t>
            </w:r>
            <w:r w:rsidR="00471A6E">
              <w:rPr>
                <w:rFonts w:eastAsia="Calibri" w:cs="Calibri"/>
                <w:sz w:val="20"/>
                <w:szCs w:val="20"/>
                <w:lang w:val="es-ES" w:eastAsia="en-US"/>
              </w:rPr>
              <w:t xml:space="preserve">e </w:t>
            </w:r>
            <w:r w:rsidR="005D2DED">
              <w:rPr>
                <w:rFonts w:eastAsia="Calibri" w:cs="Calibri"/>
                <w:sz w:val="20"/>
                <w:szCs w:val="20"/>
                <w:lang w:val="es-ES" w:eastAsia="en-US"/>
              </w:rPr>
              <w:t>2024</w:t>
            </w:r>
            <w:r>
              <w:rPr>
                <w:rFonts w:eastAsia="Calibri" w:cs="Calibri"/>
                <w:sz w:val="20"/>
                <w:szCs w:val="20"/>
                <w:lang w:val="es-E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73F6FC" w14:textId="77777777" w:rsidR="0063756C" w:rsidRDefault="00DC1312" w:rsidP="00DC1312">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 xml:space="preserve">Oficina </w:t>
            </w:r>
            <w:r w:rsidR="0063756C">
              <w:rPr>
                <w:rFonts w:eastAsia="Calibri" w:cs="Calibri"/>
                <w:bCs/>
                <w:sz w:val="20"/>
                <w:szCs w:val="20"/>
                <w:lang w:eastAsia="en-US"/>
              </w:rPr>
              <w:t>de Recursos Humanos</w:t>
            </w:r>
          </w:p>
        </w:tc>
      </w:tr>
      <w:tr w:rsidR="007214B1" w14:paraId="540CDCB8"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1AFD1AB" w14:textId="77777777" w:rsidR="0063756C" w:rsidRDefault="0063756C" w:rsidP="007214B1">
            <w:pPr>
              <w:shd w:val="clear" w:color="auto" w:fill="FFFFFF"/>
              <w:autoSpaceDE w:val="0"/>
              <w:autoSpaceDN w:val="0"/>
              <w:adjustRightInd w:val="0"/>
              <w:rPr>
                <w:rFonts w:cs="Calibri"/>
                <w:bCs/>
                <w:sz w:val="20"/>
                <w:szCs w:val="20"/>
              </w:rPr>
            </w:pPr>
            <w:r>
              <w:rPr>
                <w:rFonts w:cs="Calibri"/>
                <w:bCs/>
                <w:sz w:val="20"/>
                <w:szCs w:val="20"/>
              </w:rPr>
              <w:t>Publicación de la convocatoria en la Página Web del CONADIS, sección “Convocatorias de trabajo”</w:t>
            </w:r>
            <w:r w:rsidR="007214B1">
              <w:rPr>
                <w:rFonts w:cs="Calibri"/>
                <w:bCs/>
                <w:sz w:val="20"/>
                <w:szCs w:val="20"/>
              </w:rPr>
              <w:t xml:space="preserve"> </w:t>
            </w:r>
            <w:hyperlink r:id="rId7" w:history="1">
              <w:r w:rsidR="007214B1">
                <w:rPr>
                  <w:rStyle w:val="Hipervnculo"/>
                  <w:rFonts w:cs="Calibri"/>
                  <w:color w:val="auto"/>
                  <w:sz w:val="20"/>
                  <w:szCs w:val="20"/>
                </w:rPr>
                <w:t>https://siscas.conadisperu.gob.pe/</w:t>
              </w:r>
            </w:hyperlink>
            <w:hyperlink r:id="rId8" w:history="1"/>
          </w:p>
        </w:tc>
        <w:tc>
          <w:tcPr>
            <w:tcW w:w="2552" w:type="dxa"/>
          </w:tcPr>
          <w:p w14:paraId="310B7B0B" w14:textId="38603A98" w:rsidR="0063756C" w:rsidRDefault="0026760E" w:rsidP="0063756C">
            <w:pPr>
              <w:widowControl w:val="0"/>
              <w:autoSpaceDE w:val="0"/>
              <w:autoSpaceDN w:val="0"/>
              <w:spacing w:after="0" w:line="259" w:lineRule="auto"/>
              <w:ind w:left="108" w:right="91"/>
              <w:rPr>
                <w:rFonts w:eastAsia="Calibri" w:cs="Calibri"/>
                <w:sz w:val="20"/>
                <w:szCs w:val="20"/>
                <w:lang w:val="es-ES" w:eastAsia="en-US"/>
              </w:rPr>
            </w:pPr>
            <w:r w:rsidRPr="0026760E">
              <w:rPr>
                <w:rFonts w:eastAsia="Calibri" w:cs="Calibri"/>
                <w:sz w:val="20"/>
                <w:szCs w:val="20"/>
                <w:lang w:val="es-ES" w:eastAsia="en-US"/>
              </w:rPr>
              <w:t>Del 31 de Octubre al 18 de noviembre de 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7C1A62" w14:textId="77777777" w:rsidR="0063756C" w:rsidRDefault="00DC1312"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Oficina</w:t>
            </w:r>
            <w:r w:rsidR="0063756C">
              <w:rPr>
                <w:rFonts w:eastAsia="Calibri" w:cs="Calibri"/>
                <w:bCs/>
                <w:sz w:val="20"/>
                <w:szCs w:val="20"/>
                <w:lang w:eastAsia="en-US"/>
              </w:rPr>
              <w:t xml:space="preserve"> de Recursos Humanos</w:t>
            </w:r>
          </w:p>
        </w:tc>
      </w:tr>
      <w:tr w:rsidR="007214B1" w14:paraId="6EAC49C4"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C7C64C0" w14:textId="77777777" w:rsidR="0063756C" w:rsidRDefault="0063756C" w:rsidP="0063756C">
            <w:pPr>
              <w:shd w:val="clear" w:color="auto" w:fill="FFFFFF"/>
              <w:autoSpaceDE w:val="0"/>
              <w:autoSpaceDN w:val="0"/>
              <w:adjustRightInd w:val="0"/>
              <w:jc w:val="both"/>
              <w:rPr>
                <w:rFonts w:eastAsia="Calibri" w:cs="Calibri"/>
                <w:b/>
                <w:sz w:val="20"/>
                <w:szCs w:val="20"/>
              </w:rPr>
            </w:pPr>
            <w:r>
              <w:rPr>
                <w:rFonts w:eastAsia="Calibri" w:cs="Calibri"/>
                <w:b/>
                <w:sz w:val="20"/>
                <w:szCs w:val="20"/>
              </w:rPr>
              <w:t>Presentación de propuestas de postulación</w:t>
            </w:r>
          </w:p>
          <w:p w14:paraId="1B31CE6D" w14:textId="77777777" w:rsidR="0063756C" w:rsidRDefault="0063756C" w:rsidP="0063756C">
            <w:pPr>
              <w:spacing w:after="160" w:line="259" w:lineRule="auto"/>
              <w:ind w:left="176"/>
              <w:contextualSpacing/>
              <w:jc w:val="both"/>
              <w:rPr>
                <w:rFonts w:eastAsia="Calibri" w:cs="Calibri"/>
                <w:bCs/>
                <w:sz w:val="20"/>
                <w:szCs w:val="20"/>
                <w:lang w:eastAsia="en-US"/>
              </w:rPr>
            </w:pPr>
            <w:r>
              <w:rPr>
                <w:rFonts w:eastAsia="Calibri" w:cs="Calibri"/>
                <w:bCs/>
                <w:sz w:val="20"/>
                <w:szCs w:val="20"/>
                <w:lang w:eastAsia="en-US"/>
              </w:rPr>
              <w:t>Los postulantes podrán inscribirse por medio físico o electrónico, debiendo consignar el número de proceso CAS; apellidos y nombres; número de documento de identidad; dirección de correo electrónico, teléfono y los anexos 06, 07 y 08, debidamente firmados.</w:t>
            </w:r>
          </w:p>
          <w:p w14:paraId="60C8F9AC" w14:textId="77777777" w:rsidR="0063756C" w:rsidRDefault="0063756C" w:rsidP="0063756C">
            <w:pPr>
              <w:spacing w:after="160" w:line="259" w:lineRule="auto"/>
              <w:ind w:left="176"/>
              <w:contextualSpacing/>
              <w:jc w:val="both"/>
              <w:rPr>
                <w:rFonts w:eastAsia="Calibri" w:cs="Calibri"/>
                <w:bCs/>
                <w:sz w:val="20"/>
                <w:szCs w:val="20"/>
                <w:lang w:eastAsia="en-US"/>
              </w:rPr>
            </w:pPr>
            <w:r>
              <w:rPr>
                <w:rFonts w:eastAsia="Calibri" w:cs="Calibri"/>
                <w:bCs/>
                <w:sz w:val="20"/>
                <w:szCs w:val="20"/>
                <w:lang w:eastAsia="en-US"/>
              </w:rPr>
              <w:t>Los anexos 06, 07 y 08 están consignados en los formularios virtuales del aplicativo de Convocatorias CAS, los mismos que una vez llenados deberán descárgalos, firmarlos y finalmente volverlos a cargar en dicho aplicativo y/o imprimirlos para la presentación física, siendo este proceso indispensable para su postulación.</w:t>
            </w:r>
          </w:p>
          <w:p w14:paraId="191F1FAB" w14:textId="77777777" w:rsidR="0063756C" w:rsidRDefault="0063756C" w:rsidP="0063756C">
            <w:pPr>
              <w:spacing w:after="160" w:line="259" w:lineRule="auto"/>
              <w:ind w:left="176"/>
              <w:contextualSpacing/>
              <w:jc w:val="both"/>
              <w:rPr>
                <w:rFonts w:eastAsia="Calibri" w:cs="Calibri"/>
                <w:sz w:val="20"/>
                <w:szCs w:val="20"/>
                <w:lang w:eastAsia="en-US"/>
              </w:rPr>
            </w:pPr>
            <w:r>
              <w:rPr>
                <w:rFonts w:eastAsia="Calibri" w:cs="Calibri"/>
                <w:sz w:val="20"/>
                <w:szCs w:val="20"/>
                <w:lang w:eastAsia="en-US"/>
              </w:rPr>
              <w:t xml:space="preserve">La presentación de la documentación por medio virtual se hará a través del aplicativo web de Convocatorias CAS, ingresando al portal web institucional </w:t>
            </w:r>
            <w:r>
              <w:rPr>
                <w:rFonts w:eastAsia="Calibri" w:cs="Calibri"/>
                <w:bCs/>
                <w:sz w:val="20"/>
                <w:szCs w:val="20"/>
                <w:u w:val="single"/>
                <w:lang w:eastAsia="en-US"/>
              </w:rPr>
              <w:t>https://www.gob.pe/conadis</w:t>
            </w:r>
            <w:r>
              <w:rPr>
                <w:rFonts w:eastAsia="Calibri" w:cs="Calibri"/>
                <w:sz w:val="20"/>
                <w:szCs w:val="20"/>
                <w:lang w:eastAsia="en-US"/>
              </w:rPr>
              <w:t xml:space="preserve">, sección "Convocatorias de trabajo, luego deberá Ir a convocatorias: </w:t>
            </w:r>
            <w:hyperlink r:id="rId9" w:history="1">
              <w:r>
                <w:rPr>
                  <w:rFonts w:eastAsia="Calibri" w:cs="Calibri"/>
                  <w:sz w:val="20"/>
                  <w:szCs w:val="20"/>
                  <w:u w:val="single"/>
                  <w:lang w:eastAsia="en-US"/>
                </w:rPr>
                <w:t>https://siscas.conadisperu.gob.pe/</w:t>
              </w:r>
            </w:hyperlink>
            <w:r>
              <w:rPr>
                <w:rFonts w:eastAsia="Calibri" w:cs="Calibri"/>
                <w:sz w:val="20"/>
                <w:szCs w:val="20"/>
                <w:lang w:eastAsia="en-US"/>
              </w:rPr>
              <w:t>; en la parte superior derecha de la página web, encontrará un botón Iniciar Sesión.</w:t>
            </w:r>
          </w:p>
          <w:p w14:paraId="5A0E90FA" w14:textId="77777777" w:rsidR="0063756C" w:rsidRDefault="0063756C" w:rsidP="0063756C">
            <w:pPr>
              <w:spacing w:after="160" w:line="259" w:lineRule="auto"/>
              <w:ind w:left="176"/>
              <w:contextualSpacing/>
              <w:jc w:val="both"/>
              <w:rPr>
                <w:rFonts w:eastAsia="Calibri" w:cs="Calibri"/>
                <w:sz w:val="20"/>
                <w:szCs w:val="20"/>
                <w:lang w:eastAsia="en-US"/>
              </w:rPr>
            </w:pPr>
            <w:r>
              <w:rPr>
                <w:rFonts w:eastAsia="Calibri" w:cs="Calibri"/>
                <w:sz w:val="20"/>
                <w:szCs w:val="20"/>
                <w:lang w:eastAsia="en-US"/>
              </w:rPr>
              <w:t xml:space="preserve">Antes de iniciar su registro es obligatorio visualizar el </w:t>
            </w:r>
            <w:r>
              <w:rPr>
                <w:rFonts w:eastAsia="Calibri" w:cs="Calibri"/>
                <w:sz w:val="20"/>
                <w:szCs w:val="20"/>
                <w:u w:val="single"/>
                <w:lang w:eastAsia="en-US"/>
              </w:rPr>
              <w:t>VIDEO TUTORIAL</w:t>
            </w:r>
            <w:r>
              <w:rPr>
                <w:rFonts w:eastAsia="Calibri" w:cs="Calibri"/>
                <w:sz w:val="20"/>
                <w:szCs w:val="20"/>
                <w:lang w:eastAsia="en-US"/>
              </w:rPr>
              <w:t xml:space="preserve">; donde le indicará el paso a paso de cómo realizar su postulación. </w:t>
            </w:r>
          </w:p>
          <w:p w14:paraId="7BDCA6F3" w14:textId="77777777" w:rsidR="0063756C" w:rsidRDefault="0063756C" w:rsidP="0063756C">
            <w:pPr>
              <w:spacing w:after="160" w:line="259" w:lineRule="auto"/>
              <w:ind w:left="176"/>
              <w:contextualSpacing/>
              <w:jc w:val="both"/>
              <w:rPr>
                <w:rFonts w:eastAsia="Calibri" w:cs="Calibri"/>
                <w:b/>
                <w:sz w:val="20"/>
                <w:szCs w:val="20"/>
                <w:lang w:eastAsia="en-US"/>
              </w:rPr>
            </w:pPr>
            <w:r>
              <w:rPr>
                <w:rFonts w:eastAsia="Calibri" w:cs="Calibri"/>
                <w:sz w:val="20"/>
                <w:szCs w:val="20"/>
                <w:lang w:eastAsia="en-US"/>
              </w:rPr>
              <w:t>Una vez revisado el video, deberá registrarse como postulante</w:t>
            </w:r>
            <w:r>
              <w:rPr>
                <w:rFonts w:eastAsia="Calibri" w:cs="Calibri"/>
                <w:b/>
                <w:sz w:val="20"/>
                <w:szCs w:val="20"/>
                <w:lang w:eastAsia="en-US"/>
              </w:rPr>
              <w:t xml:space="preserve"> </w:t>
            </w:r>
            <w:r>
              <w:rPr>
                <w:rFonts w:eastAsia="Calibri" w:cs="Calibri"/>
                <w:sz w:val="20"/>
                <w:szCs w:val="20"/>
                <w:lang w:eastAsia="en-US"/>
              </w:rPr>
              <w:t>en el botón</w:t>
            </w:r>
            <w:r>
              <w:rPr>
                <w:rFonts w:eastAsia="Calibri" w:cs="Calibri"/>
                <w:b/>
                <w:sz w:val="20"/>
                <w:szCs w:val="20"/>
                <w:lang w:eastAsia="en-US"/>
              </w:rPr>
              <w:t xml:space="preserve"> Iniciar Sesión.</w:t>
            </w:r>
          </w:p>
          <w:p w14:paraId="5AFDBA34" w14:textId="77777777" w:rsidR="0063756C" w:rsidRDefault="0063756C" w:rsidP="0063756C">
            <w:pPr>
              <w:spacing w:after="160" w:line="259" w:lineRule="auto"/>
              <w:ind w:left="176"/>
              <w:contextualSpacing/>
              <w:jc w:val="both"/>
              <w:rPr>
                <w:rFonts w:eastAsia="Calibri" w:cs="Calibri"/>
                <w:bCs/>
                <w:sz w:val="20"/>
                <w:szCs w:val="20"/>
                <w:lang w:eastAsia="en-US"/>
              </w:rPr>
            </w:pPr>
            <w:r>
              <w:rPr>
                <w:rFonts w:eastAsia="Calibri" w:cs="Calibri"/>
                <w:sz w:val="20"/>
                <w:szCs w:val="20"/>
                <w:lang w:eastAsia="en-US"/>
              </w:rPr>
              <w:t xml:space="preserve">Luego de realizar su registro deberá presionar el botón de </w:t>
            </w:r>
            <w:r>
              <w:rPr>
                <w:rFonts w:eastAsia="Calibri" w:cs="Calibri"/>
                <w:b/>
                <w:sz w:val="20"/>
                <w:szCs w:val="20"/>
                <w:lang w:eastAsia="en-US"/>
              </w:rPr>
              <w:t>Ingresar</w:t>
            </w:r>
            <w:r>
              <w:rPr>
                <w:rFonts w:eastAsia="Calibri" w:cs="Calibri"/>
                <w:sz w:val="20"/>
                <w:szCs w:val="20"/>
                <w:lang w:eastAsia="en-US"/>
              </w:rPr>
              <w:t xml:space="preserve">, seguidamente deberá seleccionar el proceso CAS al que postula, haciendo clic en el botón denominado </w:t>
            </w:r>
            <w:r>
              <w:rPr>
                <w:rFonts w:eastAsia="Calibri" w:cs="Calibri"/>
                <w:b/>
                <w:sz w:val="20"/>
                <w:szCs w:val="20"/>
                <w:lang w:eastAsia="en-US"/>
              </w:rPr>
              <w:t>“POSTULAR”,</w:t>
            </w:r>
            <w:r>
              <w:rPr>
                <w:rFonts w:eastAsia="Calibri" w:cs="Calibri"/>
                <w:sz w:val="20"/>
                <w:szCs w:val="20"/>
                <w:lang w:eastAsia="en-US"/>
              </w:rPr>
              <w:t xml:space="preserve"> el sistema le solicitará que realice el ingreso de sus datos (datos personales, formación académica, cursos, experiencia laboral, etc);el cual únicamente estará habilitado en la fecha y hora programada de presentación de propuestas de postulación (sección V. CRONOGRAMAS Y ETAPAS DEL PROCEDIMIENTO, de la presentes base).</w:t>
            </w:r>
          </w:p>
          <w:p w14:paraId="52DD3588" w14:textId="77777777" w:rsidR="0063756C" w:rsidRDefault="0063756C" w:rsidP="0063756C">
            <w:pPr>
              <w:spacing w:after="160" w:line="259" w:lineRule="auto"/>
              <w:ind w:left="176"/>
              <w:contextualSpacing/>
              <w:jc w:val="both"/>
              <w:rPr>
                <w:rFonts w:eastAsia="Calibri" w:cs="Calibri"/>
                <w:bCs/>
                <w:sz w:val="20"/>
                <w:szCs w:val="20"/>
                <w:lang w:eastAsia="en-US"/>
              </w:rPr>
            </w:pPr>
            <w:r>
              <w:rPr>
                <w:rFonts w:eastAsia="Calibri" w:cs="Calibri"/>
                <w:bCs/>
                <w:sz w:val="20"/>
                <w:szCs w:val="20"/>
                <w:lang w:eastAsia="en-US"/>
              </w:rPr>
              <w:t>De no poder realizar su postulación a través del aplicativo virtual podrá presentar en forma física en la Mesa de Partes de la Sede Central del CONADIS, ubicada en Av. Arequipa N° 375, Urb. Santa Beatriz-Lima.</w:t>
            </w:r>
          </w:p>
          <w:p w14:paraId="0B5B77AE" w14:textId="77777777" w:rsidR="0063756C" w:rsidRDefault="0063756C" w:rsidP="0063756C">
            <w:pPr>
              <w:spacing w:after="160" w:line="259" w:lineRule="auto"/>
              <w:ind w:left="176"/>
              <w:contextualSpacing/>
              <w:jc w:val="both"/>
              <w:rPr>
                <w:rFonts w:eastAsia="Calibri" w:cs="Calibri"/>
                <w:sz w:val="20"/>
                <w:szCs w:val="20"/>
                <w:lang w:eastAsia="en-US"/>
              </w:rPr>
            </w:pPr>
            <w:r>
              <w:rPr>
                <w:rFonts w:eastAsia="Calibri" w:cs="Calibri"/>
                <w:bCs/>
                <w:sz w:val="20"/>
                <w:szCs w:val="20"/>
                <w:lang w:eastAsia="en-US"/>
              </w:rPr>
              <w:lastRenderedPageBreak/>
              <w:t>La presentación de propuestas de postulación virtual y física se realizará en el horario de 8:00 horas a 17:00 horas.</w:t>
            </w:r>
            <w:r>
              <w:rPr>
                <w:rFonts w:eastAsia="Calibri" w:cs="Calibri"/>
                <w:sz w:val="20"/>
                <w:szCs w:val="20"/>
                <w:lang w:eastAsia="en-US"/>
              </w:rPr>
              <w:t xml:space="preserve"> </w:t>
            </w:r>
          </w:p>
          <w:p w14:paraId="4F0AF672" w14:textId="77777777" w:rsidR="0063756C" w:rsidRDefault="0063756C" w:rsidP="0063756C">
            <w:pPr>
              <w:spacing w:after="160" w:line="259" w:lineRule="auto"/>
              <w:ind w:left="176"/>
              <w:contextualSpacing/>
              <w:jc w:val="both"/>
              <w:rPr>
                <w:rFonts w:eastAsia="Calibri" w:cs="Calibri"/>
                <w:bCs/>
                <w:sz w:val="20"/>
                <w:szCs w:val="20"/>
                <w:lang w:eastAsia="en-US"/>
              </w:rPr>
            </w:pPr>
            <w:r>
              <w:rPr>
                <w:rFonts w:eastAsia="Calibri" w:cs="Calibri"/>
                <w:b/>
                <w:sz w:val="20"/>
                <w:szCs w:val="20"/>
                <w:lang w:eastAsia="en-US"/>
              </w:rPr>
              <w:t>Las propuestas de postulación presentadas antes y/o después de la fecha programada no serán admitidas.</w:t>
            </w:r>
          </w:p>
        </w:tc>
        <w:tc>
          <w:tcPr>
            <w:tcW w:w="2552" w:type="dxa"/>
            <w:tcBorders>
              <w:top w:val="single" w:sz="4" w:space="0" w:color="auto"/>
              <w:left w:val="single" w:sz="4" w:space="0" w:color="auto"/>
              <w:bottom w:val="single" w:sz="4" w:space="0" w:color="auto"/>
              <w:right w:val="single" w:sz="4" w:space="0" w:color="auto"/>
            </w:tcBorders>
            <w:vAlign w:val="center"/>
          </w:tcPr>
          <w:p w14:paraId="729D6201" w14:textId="77777777" w:rsidR="0063756C" w:rsidRDefault="0063756C" w:rsidP="0063756C">
            <w:pPr>
              <w:spacing w:after="160" w:line="259" w:lineRule="auto"/>
              <w:contextualSpacing/>
              <w:jc w:val="center"/>
              <w:rPr>
                <w:rFonts w:eastAsia="Calibri" w:cs="Calibri"/>
                <w:bCs/>
                <w:sz w:val="20"/>
                <w:szCs w:val="20"/>
                <w:lang w:eastAsia="en-US"/>
              </w:rPr>
            </w:pPr>
          </w:p>
          <w:p w14:paraId="1AC5C477" w14:textId="77777777" w:rsidR="0063756C" w:rsidRDefault="0063756C" w:rsidP="0063756C">
            <w:pPr>
              <w:spacing w:after="160" w:line="259" w:lineRule="auto"/>
              <w:contextualSpacing/>
              <w:jc w:val="center"/>
              <w:rPr>
                <w:rFonts w:eastAsia="Calibri" w:cs="Calibri"/>
                <w:bCs/>
                <w:sz w:val="20"/>
                <w:szCs w:val="20"/>
                <w:lang w:eastAsia="en-US"/>
              </w:rPr>
            </w:pPr>
          </w:p>
          <w:p w14:paraId="300EC5B3" w14:textId="77777777" w:rsidR="0063756C" w:rsidRDefault="0063756C" w:rsidP="0063756C">
            <w:pPr>
              <w:spacing w:after="160" w:line="259" w:lineRule="auto"/>
              <w:contextualSpacing/>
              <w:jc w:val="center"/>
              <w:rPr>
                <w:rFonts w:eastAsia="Calibri" w:cs="Calibri"/>
                <w:bCs/>
                <w:sz w:val="20"/>
                <w:szCs w:val="20"/>
                <w:lang w:eastAsia="en-US"/>
              </w:rPr>
            </w:pPr>
          </w:p>
          <w:p w14:paraId="41C32DE8" w14:textId="77777777" w:rsidR="0063756C" w:rsidRDefault="0063756C" w:rsidP="0063756C">
            <w:pPr>
              <w:spacing w:after="160" w:line="259" w:lineRule="auto"/>
              <w:contextualSpacing/>
              <w:jc w:val="center"/>
              <w:rPr>
                <w:rFonts w:eastAsia="Calibri" w:cs="Calibri"/>
                <w:bCs/>
                <w:sz w:val="20"/>
                <w:szCs w:val="20"/>
                <w:lang w:eastAsia="en-US"/>
              </w:rPr>
            </w:pPr>
          </w:p>
          <w:p w14:paraId="77C4FADD" w14:textId="77777777" w:rsidR="0063756C" w:rsidRDefault="0063756C" w:rsidP="0063756C">
            <w:pPr>
              <w:spacing w:after="160" w:line="259" w:lineRule="auto"/>
              <w:contextualSpacing/>
              <w:jc w:val="center"/>
              <w:rPr>
                <w:rFonts w:eastAsia="Calibri" w:cs="Calibri"/>
                <w:bCs/>
                <w:sz w:val="20"/>
                <w:szCs w:val="20"/>
                <w:lang w:eastAsia="en-US"/>
              </w:rPr>
            </w:pPr>
          </w:p>
          <w:p w14:paraId="5AD8EB77" w14:textId="77777777" w:rsidR="0063756C" w:rsidRDefault="0063756C" w:rsidP="0063756C">
            <w:pPr>
              <w:spacing w:after="160" w:line="259" w:lineRule="auto"/>
              <w:contextualSpacing/>
              <w:jc w:val="center"/>
              <w:rPr>
                <w:rFonts w:eastAsia="Calibri" w:cs="Calibri"/>
                <w:bCs/>
                <w:sz w:val="20"/>
                <w:szCs w:val="20"/>
                <w:lang w:eastAsia="en-US"/>
              </w:rPr>
            </w:pPr>
          </w:p>
          <w:p w14:paraId="4ECE25BF" w14:textId="77777777" w:rsidR="0063756C" w:rsidRDefault="0063756C" w:rsidP="0063756C">
            <w:pPr>
              <w:spacing w:after="160" w:line="259" w:lineRule="auto"/>
              <w:contextualSpacing/>
              <w:jc w:val="center"/>
              <w:rPr>
                <w:rFonts w:eastAsia="Calibri" w:cs="Calibri"/>
                <w:bCs/>
                <w:sz w:val="20"/>
                <w:szCs w:val="20"/>
                <w:lang w:eastAsia="en-US"/>
              </w:rPr>
            </w:pPr>
          </w:p>
          <w:p w14:paraId="558AF158" w14:textId="77777777" w:rsidR="0063756C" w:rsidRDefault="0063756C" w:rsidP="0063756C">
            <w:pPr>
              <w:spacing w:after="160" w:line="259" w:lineRule="auto"/>
              <w:contextualSpacing/>
              <w:jc w:val="center"/>
              <w:rPr>
                <w:rFonts w:eastAsia="Calibri" w:cs="Calibri"/>
                <w:bCs/>
                <w:sz w:val="20"/>
                <w:szCs w:val="20"/>
                <w:lang w:eastAsia="en-US"/>
              </w:rPr>
            </w:pPr>
          </w:p>
          <w:p w14:paraId="4E599875" w14:textId="77777777" w:rsidR="0063756C" w:rsidRDefault="0063756C" w:rsidP="0063756C">
            <w:pPr>
              <w:spacing w:after="160" w:line="259" w:lineRule="auto"/>
              <w:contextualSpacing/>
              <w:jc w:val="center"/>
              <w:rPr>
                <w:rFonts w:eastAsia="Calibri" w:cs="Calibri"/>
                <w:bCs/>
                <w:sz w:val="20"/>
                <w:szCs w:val="20"/>
                <w:lang w:eastAsia="en-US"/>
              </w:rPr>
            </w:pPr>
          </w:p>
          <w:p w14:paraId="5E3A9206" w14:textId="77777777" w:rsidR="0063756C" w:rsidRDefault="0063756C" w:rsidP="0063756C">
            <w:pPr>
              <w:spacing w:after="160" w:line="259" w:lineRule="auto"/>
              <w:contextualSpacing/>
              <w:jc w:val="center"/>
              <w:rPr>
                <w:rFonts w:eastAsia="Calibri" w:cs="Calibri"/>
                <w:bCs/>
                <w:sz w:val="20"/>
                <w:szCs w:val="20"/>
                <w:lang w:eastAsia="en-US"/>
              </w:rPr>
            </w:pPr>
          </w:p>
          <w:p w14:paraId="0800E200" w14:textId="600F422D" w:rsidR="0063756C" w:rsidRDefault="0026760E" w:rsidP="0063756C">
            <w:pPr>
              <w:spacing w:after="160" w:line="259" w:lineRule="auto"/>
              <w:contextualSpacing/>
              <w:jc w:val="center"/>
              <w:rPr>
                <w:rFonts w:eastAsia="Calibri" w:cs="Calibri"/>
                <w:bCs/>
                <w:sz w:val="20"/>
                <w:szCs w:val="20"/>
                <w:lang w:eastAsia="en-US"/>
              </w:rPr>
            </w:pPr>
            <w:r>
              <w:rPr>
                <w:rFonts w:eastAsia="Calibri" w:cs="Calibri"/>
                <w:sz w:val="20"/>
                <w:szCs w:val="20"/>
                <w:lang w:val="es-ES" w:eastAsia="en-US"/>
              </w:rPr>
              <w:t xml:space="preserve">19 de noviembre </w:t>
            </w:r>
            <w:r w:rsidR="00471A6E">
              <w:rPr>
                <w:rFonts w:eastAsia="Calibri" w:cs="Calibri"/>
                <w:sz w:val="20"/>
                <w:szCs w:val="20"/>
                <w:lang w:val="es-ES" w:eastAsia="en-US"/>
              </w:rPr>
              <w:t xml:space="preserve">de </w:t>
            </w:r>
            <w:r w:rsidR="009B3439">
              <w:rPr>
                <w:rFonts w:eastAsia="Calibri" w:cs="Calibri"/>
                <w:sz w:val="20"/>
                <w:szCs w:val="20"/>
                <w:lang w:val="es-ES" w:eastAsia="en-US"/>
              </w:rPr>
              <w:t>2024</w:t>
            </w:r>
          </w:p>
          <w:p w14:paraId="24EACA1B" w14:textId="77777777" w:rsidR="0063756C" w:rsidRDefault="0063756C" w:rsidP="0063756C">
            <w:pPr>
              <w:spacing w:after="160" w:line="259" w:lineRule="auto"/>
              <w:contextualSpacing/>
              <w:jc w:val="center"/>
              <w:rPr>
                <w:rFonts w:eastAsia="Calibri" w:cs="Calibri"/>
                <w:bCs/>
                <w:sz w:val="20"/>
                <w:szCs w:val="20"/>
                <w:lang w:eastAsia="en-US"/>
              </w:rPr>
            </w:pPr>
            <w:r>
              <w:rPr>
                <w:rFonts w:eastAsia="Calibri" w:cs="Calibri"/>
                <w:bCs/>
                <w:sz w:val="20"/>
                <w:szCs w:val="20"/>
                <w:lang w:eastAsia="en-US"/>
              </w:rPr>
              <w:t>(único día)</w:t>
            </w:r>
          </w:p>
          <w:p w14:paraId="5E5838CF" w14:textId="77777777" w:rsidR="0063756C" w:rsidRDefault="0063756C" w:rsidP="0063756C">
            <w:pPr>
              <w:spacing w:after="160" w:line="259" w:lineRule="auto"/>
              <w:contextualSpacing/>
              <w:jc w:val="center"/>
              <w:rPr>
                <w:rFonts w:eastAsia="Calibri" w:cs="Calibri"/>
                <w:bCs/>
                <w:sz w:val="20"/>
                <w:szCs w:val="20"/>
                <w:lang w:eastAsia="en-US"/>
              </w:rPr>
            </w:pPr>
            <w:r>
              <w:rPr>
                <w:rFonts w:eastAsia="Calibri" w:cs="Calibri"/>
                <w:bCs/>
                <w:sz w:val="20"/>
                <w:szCs w:val="20"/>
                <w:lang w:eastAsia="en-US"/>
              </w:rPr>
              <w:t>(debe realizarse en el horario de 8:00 a 17:00 horas)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85694" w14:textId="77777777" w:rsidR="0063756C" w:rsidRDefault="0063756C"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Unidad Funcional de Atención al Ciudadano y Gestión Documental – Oficina de Administración</w:t>
            </w:r>
          </w:p>
          <w:p w14:paraId="7E6E75DB" w14:textId="77777777" w:rsidR="0063756C" w:rsidRDefault="00501DE4"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 xml:space="preserve">Oficina de Tecnologías de la Información </w:t>
            </w:r>
          </w:p>
        </w:tc>
      </w:tr>
      <w:tr w:rsidR="007214B1" w14:paraId="285E1AB6" w14:textId="77777777">
        <w:trPr>
          <w:jc w:val="center"/>
        </w:trPr>
        <w:tc>
          <w:tcPr>
            <w:tcW w:w="6096" w:type="dxa"/>
            <w:tcBorders>
              <w:top w:val="single" w:sz="4" w:space="0" w:color="auto"/>
              <w:left w:val="single" w:sz="4" w:space="0" w:color="auto"/>
              <w:bottom w:val="single" w:sz="4" w:space="0" w:color="auto"/>
              <w:right w:val="single" w:sz="4" w:space="0" w:color="auto"/>
            </w:tcBorders>
            <w:shd w:val="clear" w:color="auto" w:fill="D9E2F3"/>
            <w:vAlign w:val="center"/>
          </w:tcPr>
          <w:p w14:paraId="6296E41B" w14:textId="77777777" w:rsidR="007214B1" w:rsidRDefault="007214B1" w:rsidP="007214B1">
            <w:pPr>
              <w:spacing w:after="0" w:line="259" w:lineRule="auto"/>
              <w:contextualSpacing/>
              <w:jc w:val="center"/>
              <w:rPr>
                <w:rFonts w:eastAsia="Calibri" w:cs="Calibri"/>
                <w:b/>
                <w:sz w:val="20"/>
                <w:szCs w:val="20"/>
                <w:lang w:eastAsia="en-US"/>
              </w:rPr>
            </w:pPr>
            <w:r>
              <w:rPr>
                <w:rFonts w:cs="Calibri"/>
                <w:b/>
                <w:sz w:val="20"/>
                <w:szCs w:val="20"/>
              </w:rPr>
              <w:t>ETAPAS DEL PROCEDIMIENTO</w:t>
            </w:r>
          </w:p>
        </w:tc>
        <w:tc>
          <w:tcPr>
            <w:tcW w:w="2552" w:type="dxa"/>
            <w:shd w:val="clear" w:color="auto" w:fill="D9E2F3"/>
            <w:vAlign w:val="center"/>
          </w:tcPr>
          <w:p w14:paraId="51B9BC0B" w14:textId="77777777" w:rsidR="007214B1" w:rsidRDefault="007214B1" w:rsidP="007214B1">
            <w:pPr>
              <w:widowControl w:val="0"/>
              <w:autoSpaceDE w:val="0"/>
              <w:autoSpaceDN w:val="0"/>
              <w:spacing w:after="0" w:line="265" w:lineRule="exact"/>
              <w:ind w:left="108"/>
              <w:jc w:val="center"/>
              <w:rPr>
                <w:rFonts w:eastAsia="Calibri" w:cs="Calibri"/>
                <w:sz w:val="20"/>
                <w:szCs w:val="20"/>
                <w:lang w:val="es-ES" w:eastAsia="en-US"/>
              </w:rPr>
            </w:pPr>
            <w:r>
              <w:rPr>
                <w:rFonts w:cs="Calibri"/>
                <w:b/>
                <w:sz w:val="20"/>
                <w:szCs w:val="20"/>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9E2F3"/>
            <w:vAlign w:val="center"/>
          </w:tcPr>
          <w:p w14:paraId="5D6FE2D6" w14:textId="77777777" w:rsidR="007214B1" w:rsidRDefault="007214B1" w:rsidP="007214B1">
            <w:pPr>
              <w:spacing w:after="0" w:line="259" w:lineRule="auto"/>
              <w:contextualSpacing/>
              <w:jc w:val="center"/>
              <w:rPr>
                <w:rFonts w:eastAsia="Calibri" w:cs="Calibri"/>
                <w:bCs/>
                <w:sz w:val="20"/>
                <w:szCs w:val="20"/>
                <w:lang w:eastAsia="en-US"/>
              </w:rPr>
            </w:pPr>
            <w:r>
              <w:rPr>
                <w:rFonts w:cs="Calibri"/>
                <w:b/>
                <w:sz w:val="20"/>
                <w:szCs w:val="20"/>
              </w:rPr>
              <w:t>ÁREA RESPONSABLE</w:t>
            </w:r>
          </w:p>
        </w:tc>
      </w:tr>
      <w:tr w:rsidR="007214B1" w14:paraId="2BA30E8D"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D339255" w14:textId="77777777" w:rsidR="0063756C" w:rsidRDefault="0063756C" w:rsidP="0063756C">
            <w:pPr>
              <w:spacing w:after="160" w:line="259" w:lineRule="auto"/>
              <w:contextualSpacing/>
              <w:jc w:val="both"/>
              <w:rPr>
                <w:rFonts w:eastAsia="Calibri" w:cs="Calibri"/>
                <w:b/>
                <w:sz w:val="20"/>
                <w:szCs w:val="20"/>
                <w:lang w:eastAsia="en-US"/>
              </w:rPr>
            </w:pPr>
            <w:r>
              <w:rPr>
                <w:rFonts w:eastAsia="Calibri" w:cs="Calibri"/>
                <w:b/>
                <w:sz w:val="20"/>
                <w:szCs w:val="20"/>
                <w:lang w:eastAsia="en-US"/>
              </w:rPr>
              <w:t>Evaluación curricular</w:t>
            </w:r>
          </w:p>
        </w:tc>
        <w:tc>
          <w:tcPr>
            <w:tcW w:w="2552" w:type="dxa"/>
          </w:tcPr>
          <w:p w14:paraId="7E819507" w14:textId="2AA6E332" w:rsidR="0063756C" w:rsidRDefault="0026760E" w:rsidP="00DC1312">
            <w:pPr>
              <w:widowControl w:val="0"/>
              <w:autoSpaceDE w:val="0"/>
              <w:autoSpaceDN w:val="0"/>
              <w:spacing w:after="0" w:line="265" w:lineRule="exact"/>
              <w:rPr>
                <w:rFonts w:eastAsia="Calibri" w:cs="Calibri"/>
                <w:sz w:val="20"/>
                <w:szCs w:val="20"/>
                <w:lang w:val="es-ES" w:eastAsia="en-US"/>
              </w:rPr>
            </w:pPr>
            <w:r>
              <w:rPr>
                <w:rFonts w:eastAsia="Calibri" w:cs="Calibri"/>
                <w:sz w:val="20"/>
                <w:szCs w:val="20"/>
                <w:lang w:val="es-ES" w:eastAsia="en-US"/>
              </w:rPr>
              <w:t>20, 21, 22</w:t>
            </w:r>
            <w:r w:rsidR="00DC1312">
              <w:rPr>
                <w:rFonts w:eastAsia="Calibri" w:cs="Calibri"/>
                <w:sz w:val="20"/>
                <w:szCs w:val="20"/>
                <w:lang w:val="es-ES" w:eastAsia="en-US"/>
              </w:rPr>
              <w:t>,</w:t>
            </w:r>
            <w:r>
              <w:rPr>
                <w:rFonts w:eastAsia="Calibri" w:cs="Calibri"/>
                <w:sz w:val="20"/>
                <w:szCs w:val="20"/>
                <w:lang w:val="es-ES" w:eastAsia="en-US"/>
              </w:rPr>
              <w:t xml:space="preserve"> 25 </w:t>
            </w:r>
            <w:r w:rsidR="00DC1312">
              <w:rPr>
                <w:rFonts w:eastAsia="Calibri" w:cs="Calibri"/>
                <w:sz w:val="20"/>
                <w:szCs w:val="20"/>
                <w:lang w:val="es-ES" w:eastAsia="en-US"/>
              </w:rPr>
              <w:t xml:space="preserve"> de </w:t>
            </w:r>
            <w:r>
              <w:rPr>
                <w:rFonts w:eastAsia="Calibri" w:cs="Calibri"/>
                <w:sz w:val="20"/>
                <w:szCs w:val="20"/>
                <w:lang w:val="es-ES" w:eastAsia="en-US"/>
              </w:rPr>
              <w:t xml:space="preserve">noviembre </w:t>
            </w:r>
            <w:r w:rsidR="009B3439">
              <w:rPr>
                <w:rFonts w:eastAsia="Calibri" w:cs="Calibri"/>
                <w:sz w:val="20"/>
                <w:szCs w:val="20"/>
                <w:lang w:val="es-ES" w:eastAsia="en-US"/>
              </w:rPr>
              <w:t xml:space="preserve">de </w:t>
            </w:r>
            <w:r w:rsidR="00E50A0D">
              <w:rPr>
                <w:rFonts w:eastAsia="Calibri" w:cs="Calibri"/>
                <w:sz w:val="20"/>
                <w:szCs w:val="20"/>
                <w:lang w:val="es-ES" w:eastAsia="en-US"/>
              </w:rPr>
              <w:t>2024(</w:t>
            </w:r>
            <w:r w:rsidR="0063756C">
              <w:rPr>
                <w:rFonts w:eastAsia="Calibri" w:cs="Calibri"/>
                <w:sz w:val="20"/>
                <w:szCs w:val="20"/>
                <w:lang w:val="es-E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3F18B1" w14:textId="77777777" w:rsidR="0063756C" w:rsidRDefault="0063756C"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Comité de Selección CAS</w:t>
            </w:r>
          </w:p>
        </w:tc>
      </w:tr>
      <w:tr w:rsidR="007214B1" w14:paraId="0E0C6CF2" w14:textId="77777777" w:rsidTr="007214B1">
        <w:trPr>
          <w:trHeight w:val="604"/>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71FF4E" w14:textId="77777777" w:rsidR="0063756C" w:rsidRDefault="0063756C" w:rsidP="0063756C">
            <w:pPr>
              <w:spacing w:after="160" w:line="259" w:lineRule="auto"/>
              <w:contextualSpacing/>
              <w:jc w:val="both"/>
              <w:rPr>
                <w:rFonts w:eastAsia="Calibri" w:cs="Calibri"/>
                <w:b/>
                <w:sz w:val="20"/>
                <w:szCs w:val="20"/>
                <w:lang w:eastAsia="en-US"/>
              </w:rPr>
            </w:pPr>
            <w:r>
              <w:rPr>
                <w:rFonts w:eastAsia="Calibri" w:cs="Calibri"/>
                <w:b/>
                <w:sz w:val="20"/>
                <w:szCs w:val="20"/>
                <w:lang w:eastAsia="en-US"/>
              </w:rPr>
              <w:t>Publicación de Resultados de Evaluación Curricular</w:t>
            </w:r>
          </w:p>
          <w:p w14:paraId="155C2323" w14:textId="77777777" w:rsidR="0063756C" w:rsidRDefault="0063756C" w:rsidP="0063756C">
            <w:pPr>
              <w:spacing w:after="160" w:line="259" w:lineRule="auto"/>
              <w:contextualSpacing/>
              <w:jc w:val="both"/>
              <w:rPr>
                <w:rFonts w:eastAsia="Calibri" w:cs="Calibri"/>
                <w:sz w:val="20"/>
                <w:szCs w:val="20"/>
                <w:lang w:eastAsia="en-US"/>
              </w:rPr>
            </w:pPr>
            <w:r>
              <w:rPr>
                <w:rFonts w:eastAsia="Calibri" w:cs="Calibri"/>
                <w:sz w:val="20"/>
                <w:szCs w:val="20"/>
                <w:lang w:eastAsia="en-US"/>
              </w:rPr>
              <w:t>Los resultados de la evaluación curricular</w:t>
            </w:r>
            <w:r>
              <w:rPr>
                <w:rFonts w:eastAsia="Calibri" w:cs="Calibri"/>
                <w:bCs/>
                <w:sz w:val="20"/>
                <w:szCs w:val="20"/>
                <w:lang w:eastAsia="en-US"/>
              </w:rPr>
              <w:t xml:space="preserve"> con la relación de postulantes aptos, no aptos y el cronograma para la entrevista personal o virtual, serán publicados a través de la página web del CONADIS: sección “Convocatorias de trabajo”; </w:t>
            </w:r>
            <w:r>
              <w:rPr>
                <w:rFonts w:eastAsia="Calibri" w:cs="Calibri"/>
                <w:sz w:val="20"/>
                <w:szCs w:val="20"/>
                <w:lang w:eastAsia="en-US"/>
              </w:rPr>
              <w:t>luego deberá ir a convocatorias: https://siscas.conadisperu.gob.pe/</w:t>
            </w:r>
          </w:p>
        </w:tc>
        <w:tc>
          <w:tcPr>
            <w:tcW w:w="2552" w:type="dxa"/>
          </w:tcPr>
          <w:p w14:paraId="0ABCBA5A" w14:textId="77777777" w:rsidR="0063756C" w:rsidRDefault="0063756C" w:rsidP="0063756C">
            <w:pPr>
              <w:widowControl w:val="0"/>
              <w:autoSpaceDE w:val="0"/>
              <w:autoSpaceDN w:val="0"/>
              <w:spacing w:after="0" w:line="240" w:lineRule="auto"/>
              <w:rPr>
                <w:rFonts w:eastAsia="Calibri" w:cs="Calibri"/>
                <w:sz w:val="20"/>
                <w:szCs w:val="20"/>
                <w:lang w:val="es-ES" w:eastAsia="en-US"/>
              </w:rPr>
            </w:pPr>
          </w:p>
          <w:p w14:paraId="0545D0DC" w14:textId="77777777" w:rsidR="0063756C" w:rsidRDefault="0063756C" w:rsidP="0063756C">
            <w:pPr>
              <w:widowControl w:val="0"/>
              <w:autoSpaceDE w:val="0"/>
              <w:autoSpaceDN w:val="0"/>
              <w:spacing w:after="0" w:line="240" w:lineRule="auto"/>
              <w:rPr>
                <w:rFonts w:eastAsia="Calibri" w:cs="Calibri"/>
                <w:sz w:val="20"/>
                <w:szCs w:val="20"/>
                <w:lang w:val="es-ES" w:eastAsia="en-US"/>
              </w:rPr>
            </w:pPr>
          </w:p>
          <w:p w14:paraId="626A4A4E" w14:textId="77777777" w:rsidR="0063756C" w:rsidRDefault="0063756C" w:rsidP="0063756C">
            <w:pPr>
              <w:widowControl w:val="0"/>
              <w:autoSpaceDE w:val="0"/>
              <w:autoSpaceDN w:val="0"/>
              <w:spacing w:after="0" w:line="240" w:lineRule="auto"/>
              <w:rPr>
                <w:rFonts w:eastAsia="Calibri" w:cs="Calibri"/>
                <w:sz w:val="20"/>
                <w:szCs w:val="20"/>
                <w:lang w:val="es-ES" w:eastAsia="en-US"/>
              </w:rPr>
            </w:pPr>
          </w:p>
          <w:p w14:paraId="22B18FFE" w14:textId="6CB3E19B" w:rsidR="0063756C" w:rsidRDefault="00DC1312" w:rsidP="00DC1312">
            <w:pPr>
              <w:widowControl w:val="0"/>
              <w:autoSpaceDE w:val="0"/>
              <w:autoSpaceDN w:val="0"/>
              <w:spacing w:after="0" w:line="240" w:lineRule="auto"/>
              <w:ind w:left="91" w:right="97"/>
              <w:jc w:val="center"/>
              <w:rPr>
                <w:rFonts w:eastAsia="Calibri" w:cs="Calibri"/>
                <w:sz w:val="20"/>
                <w:szCs w:val="20"/>
                <w:lang w:val="es-ES" w:eastAsia="en-US"/>
              </w:rPr>
            </w:pPr>
            <w:r>
              <w:rPr>
                <w:rFonts w:eastAsia="Calibri" w:cs="Calibri"/>
                <w:sz w:val="20"/>
                <w:szCs w:val="20"/>
                <w:lang w:val="es-ES" w:eastAsia="en-US"/>
              </w:rPr>
              <w:t>2</w:t>
            </w:r>
            <w:r w:rsidR="0026760E">
              <w:rPr>
                <w:rFonts w:eastAsia="Calibri" w:cs="Calibri"/>
                <w:sz w:val="20"/>
                <w:szCs w:val="20"/>
                <w:lang w:val="es-ES" w:eastAsia="en-US"/>
              </w:rPr>
              <w:t xml:space="preserve">6 de noviembre </w:t>
            </w:r>
            <w:r w:rsidR="00E723EB">
              <w:rPr>
                <w:rFonts w:eastAsia="Calibri" w:cs="Calibri"/>
                <w:sz w:val="20"/>
                <w:szCs w:val="20"/>
                <w:lang w:val="es-ES" w:eastAsia="en-US"/>
              </w:rPr>
              <w:t xml:space="preserve">de </w:t>
            </w:r>
            <w:r w:rsidR="0063756C">
              <w:rPr>
                <w:rFonts w:eastAsia="Calibri" w:cs="Calibri"/>
                <w:sz w:val="20"/>
                <w:szCs w:val="20"/>
                <w:lang w:val="es-ES" w:eastAsia="en-US"/>
              </w:rPr>
              <w:t>202</w:t>
            </w:r>
            <w:r w:rsidR="00E50A0D">
              <w:rPr>
                <w:rFonts w:eastAsia="Calibri" w:cs="Calibri"/>
                <w:sz w:val="20"/>
                <w:szCs w:val="20"/>
                <w:lang w:val="es-ES" w:eastAsia="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EDCE34" w14:textId="77777777" w:rsidR="0063756C" w:rsidRDefault="00DC1312"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Oficina</w:t>
            </w:r>
            <w:r w:rsidR="0063756C">
              <w:rPr>
                <w:rFonts w:eastAsia="Calibri" w:cs="Calibri"/>
                <w:bCs/>
                <w:sz w:val="20"/>
                <w:szCs w:val="20"/>
                <w:lang w:eastAsia="en-US"/>
              </w:rPr>
              <w:t xml:space="preserve"> de Recursos Humanos</w:t>
            </w:r>
          </w:p>
        </w:tc>
      </w:tr>
      <w:tr w:rsidR="007214B1" w14:paraId="65A4D157"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DBC4168" w14:textId="77777777" w:rsidR="002024D3" w:rsidRDefault="0063756C" w:rsidP="002024D3">
            <w:pPr>
              <w:ind w:right="143"/>
              <w:jc w:val="both"/>
              <w:rPr>
                <w:rFonts w:cs="Calibri"/>
                <w:b/>
                <w:sz w:val="20"/>
                <w:szCs w:val="20"/>
              </w:rPr>
            </w:pPr>
            <w:r>
              <w:rPr>
                <w:rFonts w:cs="Calibri"/>
                <w:b/>
                <w:sz w:val="20"/>
                <w:szCs w:val="20"/>
              </w:rPr>
              <w:t>Entrevista Personal:</w:t>
            </w:r>
          </w:p>
          <w:p w14:paraId="0A25DCD2" w14:textId="77777777" w:rsidR="0063756C" w:rsidRDefault="0063756C" w:rsidP="00DC1312">
            <w:pPr>
              <w:ind w:right="143"/>
              <w:jc w:val="both"/>
              <w:rPr>
                <w:rFonts w:eastAsia="Calibri" w:cs="Calibri"/>
                <w:bCs/>
                <w:sz w:val="20"/>
                <w:szCs w:val="20"/>
                <w:lang w:eastAsia="en-US"/>
              </w:rPr>
            </w:pPr>
            <w:r>
              <w:rPr>
                <w:rFonts w:eastAsia="Calibri" w:cs="Calibri"/>
                <w:bCs/>
                <w:sz w:val="20"/>
                <w:szCs w:val="20"/>
                <w:lang w:eastAsia="en-US"/>
              </w:rPr>
              <w:t xml:space="preserve">Se le comunicará </w:t>
            </w:r>
            <w:r w:rsidR="00DC1312">
              <w:rPr>
                <w:rFonts w:eastAsia="Calibri" w:cs="Calibri"/>
                <w:bCs/>
                <w:sz w:val="20"/>
                <w:szCs w:val="20"/>
                <w:lang w:eastAsia="en-US"/>
              </w:rPr>
              <w:t>la</w:t>
            </w:r>
            <w:r>
              <w:rPr>
                <w:rFonts w:eastAsia="Calibri" w:cs="Calibri"/>
                <w:bCs/>
                <w:sz w:val="20"/>
                <w:szCs w:val="20"/>
                <w:lang w:eastAsia="en-US"/>
              </w:rPr>
              <w:t xml:space="preserve"> hora para la entrevista virtual en la publicación de los resultados de la evaluación curricular. </w:t>
            </w:r>
          </w:p>
        </w:tc>
        <w:tc>
          <w:tcPr>
            <w:tcW w:w="2552" w:type="dxa"/>
            <w:tcBorders>
              <w:top w:val="single" w:sz="4" w:space="0" w:color="auto"/>
              <w:left w:val="single" w:sz="4" w:space="0" w:color="auto"/>
              <w:bottom w:val="single" w:sz="4" w:space="0" w:color="auto"/>
              <w:right w:val="single" w:sz="4" w:space="0" w:color="auto"/>
            </w:tcBorders>
            <w:vAlign w:val="center"/>
          </w:tcPr>
          <w:p w14:paraId="699513F1" w14:textId="777BB666" w:rsidR="0063756C" w:rsidRDefault="006953BF" w:rsidP="00DC1312">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 xml:space="preserve">  </w:t>
            </w:r>
            <w:r w:rsidR="0026760E" w:rsidRPr="0026760E">
              <w:rPr>
                <w:rFonts w:eastAsia="Calibri" w:cs="Calibri"/>
                <w:bCs/>
                <w:sz w:val="20"/>
                <w:szCs w:val="20"/>
                <w:lang w:eastAsia="en-US"/>
              </w:rPr>
              <w:t>2</w:t>
            </w:r>
            <w:r w:rsidR="008B282D">
              <w:rPr>
                <w:rFonts w:eastAsia="Calibri" w:cs="Calibri"/>
                <w:bCs/>
                <w:sz w:val="20"/>
                <w:szCs w:val="20"/>
                <w:lang w:eastAsia="en-US"/>
              </w:rPr>
              <w:t>7 de noviembre</w:t>
            </w:r>
            <w:r w:rsidR="0026760E" w:rsidRPr="0026760E">
              <w:rPr>
                <w:rFonts w:eastAsia="Calibri" w:cs="Calibri"/>
                <w:bCs/>
                <w:sz w:val="20"/>
                <w:szCs w:val="20"/>
                <w:lang w:eastAsia="en-US"/>
              </w:rPr>
              <w:t xml:space="preserve"> de 2024</w:t>
            </w:r>
            <w:r w:rsidR="0026760E" w:rsidRPr="0026760E">
              <w:rPr>
                <w:rFonts w:eastAsia="Calibri" w:cs="Calibri"/>
                <w:bCs/>
                <w:sz w:val="20"/>
                <w:szCs w:val="20"/>
                <w:lang w:eastAsia="en-US"/>
              </w:rPr>
              <w:t xml:space="preserve"> </w:t>
            </w:r>
            <w:r w:rsidR="0063756C">
              <w:rPr>
                <w:rFonts w:eastAsia="Calibri" w:cs="Calibri"/>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2AF279" w14:textId="77777777" w:rsidR="0063756C" w:rsidRDefault="0063756C"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Comité de Selección CAS</w:t>
            </w:r>
          </w:p>
        </w:tc>
      </w:tr>
      <w:tr w:rsidR="007214B1" w14:paraId="57612968" w14:textId="77777777" w:rsidTr="007214B1">
        <w:trPr>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EFFD815" w14:textId="77777777" w:rsidR="0063756C" w:rsidRDefault="0063756C" w:rsidP="0063756C">
            <w:pPr>
              <w:spacing w:after="0" w:line="240" w:lineRule="auto"/>
              <w:jc w:val="both"/>
              <w:rPr>
                <w:rFonts w:cs="Calibri"/>
                <w:b/>
                <w:sz w:val="20"/>
                <w:szCs w:val="20"/>
              </w:rPr>
            </w:pPr>
            <w:r>
              <w:rPr>
                <w:rFonts w:cs="Calibri"/>
                <w:b/>
                <w:sz w:val="20"/>
                <w:szCs w:val="20"/>
              </w:rPr>
              <w:t>Publicación de resultados de la entrevista personal y el orden demérito final:</w:t>
            </w:r>
          </w:p>
          <w:p w14:paraId="3811A9E5" w14:textId="77777777" w:rsidR="0063756C" w:rsidRDefault="0063756C" w:rsidP="0063756C">
            <w:pPr>
              <w:spacing w:after="160" w:line="259" w:lineRule="auto"/>
              <w:contextualSpacing/>
              <w:jc w:val="both"/>
              <w:rPr>
                <w:rFonts w:eastAsia="Calibri" w:cs="Calibri"/>
                <w:sz w:val="20"/>
                <w:szCs w:val="20"/>
                <w:lang w:eastAsia="en-US"/>
              </w:rPr>
            </w:pPr>
            <w:r>
              <w:rPr>
                <w:rFonts w:eastAsia="Calibri" w:cs="Calibri"/>
                <w:sz w:val="20"/>
                <w:szCs w:val="20"/>
                <w:lang w:eastAsia="en-US"/>
              </w:rPr>
              <w:t>La publicación de resultados finales</w:t>
            </w:r>
            <w:r>
              <w:rPr>
                <w:rFonts w:eastAsia="Calibri" w:cs="Calibri"/>
                <w:bCs/>
                <w:sz w:val="20"/>
                <w:szCs w:val="20"/>
                <w:lang w:eastAsia="en-US"/>
              </w:rPr>
              <w:t xml:space="preserve"> se efectuará a través de la página web del CONADIS: sección “Convocatorias de trabajo”</w:t>
            </w:r>
            <w:r w:rsidR="007214B1">
              <w:rPr>
                <w:rFonts w:eastAsia="Calibri" w:cs="Calibri"/>
                <w:sz w:val="20"/>
                <w:szCs w:val="20"/>
                <w:lang w:eastAsia="en-US"/>
              </w:rPr>
              <w:t xml:space="preserve"> </w:t>
            </w:r>
            <w:r>
              <w:rPr>
                <w:rFonts w:eastAsia="Calibri" w:cs="Calibri"/>
                <w:sz w:val="20"/>
                <w:szCs w:val="20"/>
                <w:lang w:eastAsia="en-US"/>
              </w:rPr>
              <w:t xml:space="preserve">luego deberá Ir a convocatorias: </w:t>
            </w:r>
            <w:hyperlink r:id="rId10" w:history="1">
              <w:r>
                <w:rPr>
                  <w:rFonts w:eastAsia="Calibri" w:cs="Calibri"/>
                  <w:sz w:val="20"/>
                  <w:szCs w:val="20"/>
                  <w:u w:val="single"/>
                  <w:lang w:eastAsia="en-US"/>
                </w:rPr>
                <w:t>https://siscas.conadisperu.gob.pe/</w:t>
              </w:r>
            </w:hyperlink>
            <w:r>
              <w:rPr>
                <w:rFonts w:eastAsia="Calibri" w:cs="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tcPr>
          <w:p w14:paraId="18AF913B" w14:textId="1ED76FE2" w:rsidR="0063756C" w:rsidRDefault="00275800" w:rsidP="00496929">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 xml:space="preserve"> </w:t>
            </w:r>
            <w:r w:rsidR="008B282D" w:rsidRPr="008B282D">
              <w:rPr>
                <w:rFonts w:eastAsia="Calibri" w:cs="Calibri"/>
                <w:bCs/>
                <w:sz w:val="20"/>
                <w:szCs w:val="20"/>
                <w:lang w:eastAsia="en-US"/>
              </w:rPr>
              <w:t xml:space="preserve">27 de noviembre de 2024 </w:t>
            </w:r>
            <w:r w:rsidR="00CC7853" w:rsidRPr="00CC7853">
              <w:rPr>
                <w:rFonts w:eastAsia="Calibri" w:cs="Calibri"/>
                <w:bCs/>
                <w:sz w:val="20"/>
                <w:szCs w:val="20"/>
                <w:lang w:eastAsia="en-US"/>
              </w:rPr>
              <w:t>(**</w:t>
            </w:r>
            <w:r w:rsidR="00CC7853">
              <w:rPr>
                <w:rFonts w:eastAsia="Calibri" w:cs="Calibri"/>
                <w:bCs/>
                <w:sz w:val="20"/>
                <w:szCs w:val="20"/>
                <w:lang w:eastAsia="en-US"/>
              </w:rPr>
              <w:t>)</w:t>
            </w:r>
            <w:r w:rsidR="0063756C">
              <w:rPr>
                <w:rFonts w:eastAsia="Calibri" w:cs="Calibri"/>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635283" w14:textId="77777777" w:rsidR="0063756C" w:rsidRDefault="00DC1312"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Oficina</w:t>
            </w:r>
            <w:r w:rsidR="0063756C">
              <w:rPr>
                <w:rFonts w:eastAsia="Calibri" w:cs="Calibri"/>
                <w:bCs/>
                <w:sz w:val="20"/>
                <w:szCs w:val="20"/>
                <w:lang w:eastAsia="en-US"/>
              </w:rPr>
              <w:t xml:space="preserve"> de Recursos Humanos</w:t>
            </w:r>
          </w:p>
        </w:tc>
      </w:tr>
      <w:tr w:rsidR="007214B1" w14:paraId="0AC444D6" w14:textId="77777777" w:rsidTr="007214B1">
        <w:trPr>
          <w:trHeight w:val="1408"/>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57E4F00" w14:textId="77777777" w:rsidR="0063756C" w:rsidRDefault="0063756C" w:rsidP="0063756C">
            <w:pPr>
              <w:spacing w:after="160" w:line="259" w:lineRule="auto"/>
              <w:contextualSpacing/>
              <w:jc w:val="both"/>
              <w:rPr>
                <w:rFonts w:eastAsia="Calibri" w:cs="Calibri"/>
                <w:b/>
                <w:sz w:val="20"/>
                <w:szCs w:val="20"/>
                <w:lang w:eastAsia="en-US"/>
              </w:rPr>
            </w:pPr>
            <w:r>
              <w:rPr>
                <w:rFonts w:eastAsia="Calibri" w:cs="Calibri"/>
                <w:b/>
                <w:sz w:val="20"/>
                <w:szCs w:val="20"/>
                <w:lang w:eastAsia="en-US"/>
              </w:rPr>
              <w:t xml:space="preserve">Suscripción del Contrato </w:t>
            </w:r>
          </w:p>
          <w:p w14:paraId="19A99323" w14:textId="77777777" w:rsidR="0063756C" w:rsidRDefault="0063756C" w:rsidP="00DC1312">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Oficina de Recursos Humanos de CONADIS, Av. Paseo de la República 2550-2558, Lince.</w:t>
            </w:r>
            <w:r w:rsidR="00501DE4">
              <w:rPr>
                <w:rFonts w:eastAsia="Calibri" w:cs="Calibri"/>
                <w:bCs/>
                <w:sz w:val="20"/>
                <w:szCs w:val="20"/>
                <w:lang w:eastAsia="en-US"/>
              </w:rPr>
              <w:t xml:space="preserve"> ( La </w:t>
            </w:r>
            <w:r w:rsidR="00DC1312">
              <w:rPr>
                <w:rFonts w:eastAsia="Calibri" w:cs="Calibri"/>
                <w:bCs/>
                <w:sz w:val="20"/>
                <w:szCs w:val="20"/>
                <w:lang w:eastAsia="en-US"/>
              </w:rPr>
              <w:t>Oficina</w:t>
            </w:r>
            <w:r w:rsidR="00501DE4">
              <w:rPr>
                <w:rFonts w:eastAsia="Calibri" w:cs="Calibri"/>
                <w:bCs/>
                <w:sz w:val="20"/>
                <w:szCs w:val="20"/>
                <w:lang w:eastAsia="en-US"/>
              </w:rPr>
              <w:t xml:space="preserve"> de Recursos Humanos se contactará con el/la postulante ganador/a). </w:t>
            </w:r>
          </w:p>
        </w:tc>
        <w:tc>
          <w:tcPr>
            <w:tcW w:w="2552" w:type="dxa"/>
            <w:tcBorders>
              <w:top w:val="single" w:sz="4" w:space="0" w:color="auto"/>
              <w:left w:val="single" w:sz="4" w:space="0" w:color="auto"/>
              <w:bottom w:val="single" w:sz="4" w:space="0" w:color="auto"/>
              <w:right w:val="single" w:sz="4" w:space="0" w:color="auto"/>
            </w:tcBorders>
            <w:vAlign w:val="center"/>
          </w:tcPr>
          <w:p w14:paraId="197E5AEB" w14:textId="06E59215" w:rsidR="0063756C" w:rsidRDefault="0063756C" w:rsidP="00DC1312">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 xml:space="preserve">Del </w:t>
            </w:r>
            <w:r w:rsidR="00DC1312">
              <w:rPr>
                <w:rFonts w:eastAsia="Calibri" w:cs="Calibri"/>
                <w:bCs/>
                <w:sz w:val="20"/>
                <w:szCs w:val="20"/>
                <w:lang w:eastAsia="en-US"/>
              </w:rPr>
              <w:t xml:space="preserve">28 de </w:t>
            </w:r>
            <w:r w:rsidR="008B282D">
              <w:rPr>
                <w:rFonts w:eastAsia="Calibri" w:cs="Calibri"/>
                <w:bCs/>
                <w:sz w:val="20"/>
                <w:szCs w:val="20"/>
                <w:lang w:eastAsia="en-US"/>
              </w:rPr>
              <w:t xml:space="preserve">noviembre </w:t>
            </w:r>
            <w:r w:rsidR="00DC1312">
              <w:rPr>
                <w:rFonts w:eastAsia="Calibri" w:cs="Calibri"/>
                <w:bCs/>
                <w:sz w:val="20"/>
                <w:szCs w:val="20"/>
                <w:lang w:eastAsia="en-US"/>
              </w:rPr>
              <w:t>al 0</w:t>
            </w:r>
            <w:r w:rsidR="008B282D">
              <w:rPr>
                <w:rFonts w:eastAsia="Calibri" w:cs="Calibri"/>
                <w:bCs/>
                <w:sz w:val="20"/>
                <w:szCs w:val="20"/>
                <w:lang w:eastAsia="en-US"/>
              </w:rPr>
              <w:t xml:space="preserve">4 de diciembre </w:t>
            </w:r>
            <w:r w:rsidR="00E723EB">
              <w:rPr>
                <w:rFonts w:eastAsia="Calibri" w:cs="Calibri"/>
                <w:bCs/>
                <w:sz w:val="20"/>
                <w:szCs w:val="20"/>
                <w:lang w:eastAsia="en-US"/>
              </w:rPr>
              <w:t>de</w:t>
            </w:r>
            <w:r w:rsidR="00CC7853">
              <w:rPr>
                <w:rFonts w:eastAsia="Calibri" w:cs="Calibri"/>
                <w:bCs/>
                <w:sz w:val="20"/>
                <w:szCs w:val="20"/>
                <w:lang w:eastAsia="en-US"/>
              </w:rPr>
              <w:t xml:space="preserve"> 2024</w:t>
            </w:r>
            <w:r>
              <w:rPr>
                <w:rFonts w:eastAsia="Calibri" w:cs="Calibri"/>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729B80" w14:textId="77777777" w:rsidR="0063756C" w:rsidRDefault="00DC1312" w:rsidP="0063756C">
            <w:pPr>
              <w:spacing w:after="160" w:line="259" w:lineRule="auto"/>
              <w:contextualSpacing/>
              <w:jc w:val="both"/>
              <w:rPr>
                <w:rFonts w:eastAsia="Calibri" w:cs="Calibri"/>
                <w:bCs/>
                <w:sz w:val="20"/>
                <w:szCs w:val="20"/>
                <w:lang w:eastAsia="en-US"/>
              </w:rPr>
            </w:pPr>
            <w:r>
              <w:rPr>
                <w:rFonts w:eastAsia="Calibri" w:cs="Calibri"/>
                <w:bCs/>
                <w:sz w:val="20"/>
                <w:szCs w:val="20"/>
                <w:lang w:eastAsia="en-US"/>
              </w:rPr>
              <w:t>Oficina</w:t>
            </w:r>
            <w:r w:rsidR="0063756C">
              <w:rPr>
                <w:rFonts w:eastAsia="Calibri" w:cs="Calibri"/>
                <w:bCs/>
                <w:sz w:val="20"/>
                <w:szCs w:val="20"/>
                <w:lang w:eastAsia="en-US"/>
              </w:rPr>
              <w:t xml:space="preserve"> de Recursos Humanos</w:t>
            </w:r>
          </w:p>
        </w:tc>
      </w:tr>
    </w:tbl>
    <w:p w14:paraId="26917639" w14:textId="77777777" w:rsidR="00EC473C" w:rsidRPr="007214B1" w:rsidRDefault="00EC473C" w:rsidP="00EC473C">
      <w:pPr>
        <w:pStyle w:val="Sinespaciado"/>
        <w:rPr>
          <w:lang w:val="es-PE"/>
        </w:rPr>
      </w:pPr>
    </w:p>
    <w:p w14:paraId="35713031" w14:textId="77777777" w:rsidR="00EC473C" w:rsidRPr="007214B1" w:rsidRDefault="00EC473C" w:rsidP="00EC473C">
      <w:pPr>
        <w:pStyle w:val="Sinespaciado"/>
        <w:ind w:firstLine="567"/>
        <w:jc w:val="both"/>
        <w:rPr>
          <w:lang w:val="es-PE"/>
        </w:rPr>
      </w:pPr>
      <w:r w:rsidRPr="007214B1">
        <w:rPr>
          <w:i/>
          <w:iCs/>
          <w:lang w:val="es-PE"/>
        </w:rPr>
        <w:t xml:space="preserve">(*) Sujeto a la cantidad de propuestas de postulación que sean recibidas. </w:t>
      </w:r>
    </w:p>
    <w:p w14:paraId="52528637" w14:textId="77777777" w:rsidR="00EC473C" w:rsidRPr="007214B1" w:rsidRDefault="00EC473C" w:rsidP="00EC473C">
      <w:pPr>
        <w:pStyle w:val="Sinespaciado"/>
        <w:ind w:left="567"/>
        <w:jc w:val="both"/>
        <w:rPr>
          <w:i/>
          <w:lang w:val="es-PE"/>
        </w:rPr>
      </w:pPr>
      <w:r w:rsidRPr="007214B1">
        <w:rPr>
          <w:i/>
          <w:lang w:val="es-PE"/>
        </w:rPr>
        <w:t>(**) Sujeto a la cantidad de postula</w:t>
      </w:r>
      <w:r w:rsidR="00CC72BB" w:rsidRPr="007214B1">
        <w:rPr>
          <w:i/>
          <w:lang w:val="es-PE"/>
        </w:rPr>
        <w:t>ntes y candidatos APTOS en la</w:t>
      </w:r>
      <w:r w:rsidRPr="007214B1">
        <w:rPr>
          <w:i/>
          <w:lang w:val="es-PE"/>
        </w:rPr>
        <w:t xml:space="preserve"> fase de evaluación curricular.</w:t>
      </w:r>
    </w:p>
    <w:p w14:paraId="42F3D195" w14:textId="77777777" w:rsidR="00EC473C" w:rsidRPr="007214B1" w:rsidRDefault="00EC473C" w:rsidP="00EC473C">
      <w:pPr>
        <w:pStyle w:val="Sinespaciado"/>
        <w:jc w:val="both"/>
        <w:rPr>
          <w:lang w:val="es-PE"/>
        </w:rPr>
      </w:pPr>
    </w:p>
    <w:p w14:paraId="1EBC26A9" w14:textId="77777777" w:rsidR="00EC473C" w:rsidRPr="007214B1" w:rsidRDefault="00EC473C" w:rsidP="00EC473C">
      <w:pPr>
        <w:pStyle w:val="Sinespaciado"/>
        <w:numPr>
          <w:ilvl w:val="0"/>
          <w:numId w:val="1"/>
        </w:numPr>
        <w:ind w:left="567" w:hanging="283"/>
        <w:rPr>
          <w:rFonts w:cs="Arial"/>
          <w:b/>
          <w:lang w:val="es-PE"/>
        </w:rPr>
      </w:pPr>
      <w:r w:rsidRPr="007214B1">
        <w:rPr>
          <w:rFonts w:cs="Arial"/>
          <w:b/>
          <w:lang w:val="es-PE"/>
        </w:rPr>
        <w:t>DE LA ETAPA DE EVALUACIÓN</w:t>
      </w:r>
    </w:p>
    <w:p w14:paraId="3323D998" w14:textId="77777777" w:rsidR="00EC473C" w:rsidRPr="007214B1" w:rsidRDefault="00EC473C" w:rsidP="00EC473C">
      <w:pPr>
        <w:pStyle w:val="Sinespaciado"/>
        <w:rPr>
          <w:lang w:val="es-PE"/>
        </w:rPr>
      </w:pPr>
    </w:p>
    <w:p w14:paraId="015F588A" w14:textId="77777777" w:rsidR="00EC473C" w:rsidRPr="007214B1" w:rsidRDefault="00EC473C" w:rsidP="00EC473C">
      <w:pPr>
        <w:pStyle w:val="Sinespaciado"/>
        <w:ind w:left="567"/>
        <w:jc w:val="both"/>
        <w:rPr>
          <w:lang w:val="es-PE"/>
        </w:rPr>
      </w:pPr>
      <w:r w:rsidRPr="007214B1">
        <w:rPr>
          <w:lang w:val="es-PE"/>
        </w:rPr>
        <w:t>La estructura de los puntajes y factores de evaluación para las tres (03) fases de la etapa de selección: Presentación de propuestas de postulación, evaluación de curricular y entrevista personal, será según el siguiente detalle:</w:t>
      </w:r>
    </w:p>
    <w:p w14:paraId="41D46213" w14:textId="77777777" w:rsidR="007214B1" w:rsidRPr="007214B1" w:rsidRDefault="007214B1" w:rsidP="00EC473C">
      <w:pPr>
        <w:pStyle w:val="Sinespaciado"/>
        <w:ind w:left="567"/>
        <w:jc w:val="both"/>
        <w:rPr>
          <w:lang w:val="es-PE"/>
        </w:rPr>
      </w:pPr>
    </w:p>
    <w:tbl>
      <w:tblPr>
        <w:tblW w:w="8864" w:type="dxa"/>
        <w:tblInd w:w="562" w:type="dxa"/>
        <w:tblCellMar>
          <w:left w:w="70" w:type="dxa"/>
          <w:right w:w="70" w:type="dxa"/>
        </w:tblCellMar>
        <w:tblLook w:val="04A0" w:firstRow="1" w:lastRow="0" w:firstColumn="1" w:lastColumn="0" w:noHBand="0" w:noVBand="1"/>
      </w:tblPr>
      <w:tblGrid>
        <w:gridCol w:w="4252"/>
        <w:gridCol w:w="995"/>
        <w:gridCol w:w="1640"/>
        <w:gridCol w:w="1977"/>
      </w:tblGrid>
      <w:tr w:rsidR="00EC473C" w:rsidRPr="007214B1" w14:paraId="3288F1E1" w14:textId="77777777" w:rsidTr="00B65202">
        <w:trPr>
          <w:trHeight w:hRule="exact" w:val="824"/>
        </w:trPr>
        <w:tc>
          <w:tcPr>
            <w:tcW w:w="425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BC358BC"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z w:val="20"/>
                <w:szCs w:val="24"/>
                <w:lang w:eastAsia="es-PE"/>
              </w:rPr>
              <w:t>EVALUACIONES</w:t>
            </w:r>
          </w:p>
        </w:tc>
        <w:tc>
          <w:tcPr>
            <w:tcW w:w="995" w:type="dxa"/>
            <w:tcBorders>
              <w:top w:val="single" w:sz="4" w:space="0" w:color="auto"/>
              <w:left w:val="nil"/>
              <w:bottom w:val="single" w:sz="4" w:space="0" w:color="auto"/>
              <w:right w:val="single" w:sz="4" w:space="0" w:color="auto"/>
            </w:tcBorders>
            <w:shd w:val="clear" w:color="000000" w:fill="DDEBF7"/>
            <w:vAlign w:val="center"/>
            <w:hideMark/>
          </w:tcPr>
          <w:p w14:paraId="602FDD77"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z w:val="20"/>
                <w:szCs w:val="24"/>
                <w:lang w:eastAsia="es-PE"/>
              </w:rPr>
              <w:t>PESO</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27500EC6"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z w:val="20"/>
                <w:szCs w:val="24"/>
                <w:lang w:eastAsia="es-PE"/>
              </w:rPr>
              <w:t>PUNTAJE MÍNIMO APROBATORIO</w:t>
            </w:r>
          </w:p>
        </w:tc>
        <w:tc>
          <w:tcPr>
            <w:tcW w:w="1977" w:type="dxa"/>
            <w:tcBorders>
              <w:top w:val="single" w:sz="4" w:space="0" w:color="auto"/>
              <w:left w:val="nil"/>
              <w:bottom w:val="single" w:sz="4" w:space="0" w:color="auto"/>
              <w:right w:val="single" w:sz="4" w:space="0" w:color="auto"/>
            </w:tcBorders>
            <w:shd w:val="clear" w:color="000000" w:fill="DDEBF7"/>
            <w:vAlign w:val="center"/>
            <w:hideMark/>
          </w:tcPr>
          <w:p w14:paraId="45539506"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z w:val="20"/>
                <w:szCs w:val="24"/>
                <w:lang w:eastAsia="es-PE"/>
              </w:rPr>
              <w:t>PUNTAJE MÁXIMO</w:t>
            </w:r>
          </w:p>
        </w:tc>
      </w:tr>
      <w:tr w:rsidR="00EC473C" w:rsidRPr="007214B1" w14:paraId="039DA075" w14:textId="77777777" w:rsidTr="00B65202">
        <w:trPr>
          <w:trHeight w:hRule="exact" w:val="768"/>
        </w:trPr>
        <w:tc>
          <w:tcPr>
            <w:tcW w:w="4252" w:type="dxa"/>
            <w:tcBorders>
              <w:top w:val="nil"/>
              <w:left w:val="single" w:sz="4" w:space="0" w:color="auto"/>
              <w:bottom w:val="single" w:sz="4" w:space="0" w:color="auto"/>
              <w:right w:val="single" w:sz="4" w:space="0" w:color="auto"/>
            </w:tcBorders>
            <w:shd w:val="clear" w:color="000000" w:fill="DDEBF7"/>
            <w:vAlign w:val="center"/>
            <w:hideMark/>
          </w:tcPr>
          <w:p w14:paraId="4AB41164" w14:textId="77777777" w:rsidR="00EC473C" w:rsidRPr="007214B1" w:rsidRDefault="00EC473C" w:rsidP="00B65202">
            <w:pPr>
              <w:spacing w:after="0" w:line="240" w:lineRule="auto"/>
              <w:rPr>
                <w:rFonts w:cs="Calibri"/>
                <w:b/>
                <w:bCs/>
                <w:sz w:val="20"/>
                <w:szCs w:val="24"/>
                <w:u w:val="single"/>
                <w:lang w:eastAsia="es-PE"/>
              </w:rPr>
            </w:pPr>
            <w:r w:rsidRPr="007214B1">
              <w:rPr>
                <w:rFonts w:cs="Calibri"/>
                <w:b/>
                <w:bCs/>
                <w:spacing w:val="-2"/>
                <w:sz w:val="20"/>
                <w:u w:val="single"/>
                <w:lang w:eastAsia="es-PE"/>
              </w:rPr>
              <w:t>EVALUACIÓN CURRICULAR (A)</w:t>
            </w:r>
          </w:p>
        </w:tc>
        <w:tc>
          <w:tcPr>
            <w:tcW w:w="995" w:type="dxa"/>
            <w:tcBorders>
              <w:top w:val="nil"/>
              <w:left w:val="nil"/>
              <w:bottom w:val="single" w:sz="4" w:space="0" w:color="auto"/>
              <w:right w:val="single" w:sz="4" w:space="0" w:color="auto"/>
            </w:tcBorders>
            <w:shd w:val="clear" w:color="000000" w:fill="DDEBF7"/>
            <w:vAlign w:val="center"/>
            <w:hideMark/>
          </w:tcPr>
          <w:p w14:paraId="790BFC32"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60%</w:t>
            </w:r>
          </w:p>
        </w:tc>
        <w:tc>
          <w:tcPr>
            <w:tcW w:w="1640" w:type="dxa"/>
            <w:tcBorders>
              <w:top w:val="nil"/>
              <w:left w:val="nil"/>
              <w:bottom w:val="single" w:sz="4" w:space="0" w:color="auto"/>
              <w:right w:val="single" w:sz="4" w:space="0" w:color="auto"/>
            </w:tcBorders>
            <w:shd w:val="clear" w:color="000000" w:fill="DDEBF7"/>
            <w:vAlign w:val="center"/>
            <w:hideMark/>
          </w:tcPr>
          <w:p w14:paraId="5BD70652"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50</w:t>
            </w:r>
          </w:p>
        </w:tc>
        <w:tc>
          <w:tcPr>
            <w:tcW w:w="1977" w:type="dxa"/>
            <w:tcBorders>
              <w:top w:val="nil"/>
              <w:left w:val="nil"/>
              <w:bottom w:val="single" w:sz="4" w:space="0" w:color="auto"/>
              <w:right w:val="single" w:sz="4" w:space="0" w:color="auto"/>
            </w:tcBorders>
            <w:shd w:val="clear" w:color="000000" w:fill="DDEBF7"/>
            <w:vAlign w:val="center"/>
            <w:hideMark/>
          </w:tcPr>
          <w:p w14:paraId="631A50E1"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60</w:t>
            </w:r>
          </w:p>
        </w:tc>
      </w:tr>
      <w:tr w:rsidR="00EC473C" w:rsidRPr="007214B1" w14:paraId="4DCB356D" w14:textId="77777777" w:rsidTr="00DC1312">
        <w:trPr>
          <w:trHeight w:hRule="exact" w:val="925"/>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1215E60" w14:textId="77777777" w:rsidR="00EC473C" w:rsidRPr="007214B1" w:rsidRDefault="00EC473C" w:rsidP="00B65202">
            <w:pPr>
              <w:autoSpaceDE w:val="0"/>
              <w:autoSpaceDN w:val="0"/>
              <w:adjustRightInd w:val="0"/>
              <w:spacing w:before="120" w:after="120" w:line="240" w:lineRule="auto"/>
              <w:jc w:val="both"/>
              <w:rPr>
                <w:rFonts w:cs="Calibri"/>
                <w:i/>
                <w:iCs/>
                <w:sz w:val="18"/>
              </w:rPr>
            </w:pPr>
            <w:r w:rsidRPr="007214B1">
              <w:rPr>
                <w:rFonts w:cs="Calibri"/>
                <w:sz w:val="18"/>
                <w:lang w:eastAsia="es-PE"/>
              </w:rPr>
              <w:t>A.</w:t>
            </w:r>
            <w:r w:rsidRPr="007214B1">
              <w:rPr>
                <w:rFonts w:cs="Calibri"/>
                <w:sz w:val="14"/>
                <w:szCs w:val="14"/>
                <w:lang w:eastAsia="es-PE"/>
              </w:rPr>
              <w:t xml:space="preserve">     </w:t>
            </w:r>
            <w:r w:rsidRPr="007214B1">
              <w:rPr>
                <w:rFonts w:cs="Calibri"/>
                <w:sz w:val="18"/>
                <w:szCs w:val="18"/>
                <w:lang w:eastAsia="es-PE"/>
              </w:rPr>
              <w:t xml:space="preserve">EXPERIENCIA EN </w:t>
            </w:r>
            <w:r w:rsidRPr="007214B1">
              <w:rPr>
                <w:rFonts w:cs="Calibri"/>
                <w:iCs/>
                <w:sz w:val="18"/>
              </w:rPr>
              <w:t>AÑOS</w:t>
            </w:r>
          </w:p>
          <w:p w14:paraId="082E79B9" w14:textId="77777777" w:rsidR="00EC473C" w:rsidRPr="007214B1" w:rsidRDefault="00EC473C" w:rsidP="00B65202">
            <w:pPr>
              <w:spacing w:after="0" w:line="240" w:lineRule="auto"/>
              <w:rPr>
                <w:rFonts w:cs="Calibri"/>
                <w:sz w:val="18"/>
                <w:szCs w:val="18"/>
                <w:lang w:eastAsia="es-PE"/>
              </w:rPr>
            </w:pPr>
            <w:r w:rsidRPr="007214B1">
              <w:rPr>
                <w:rFonts w:cs="Calibri"/>
                <w:sz w:val="18"/>
                <w:szCs w:val="18"/>
                <w:lang w:eastAsia="es-PE"/>
              </w:rPr>
              <w:t xml:space="preserve">(Obtendrá el puntaje mínimo aprobatorio de 15 puntos)  </w:t>
            </w:r>
          </w:p>
          <w:p w14:paraId="7A005072" w14:textId="77777777" w:rsidR="00EC473C" w:rsidRPr="007214B1" w:rsidRDefault="00EC473C" w:rsidP="00B65202">
            <w:pPr>
              <w:spacing w:after="0" w:line="240" w:lineRule="auto"/>
              <w:rPr>
                <w:rFonts w:cs="Calibri"/>
                <w:sz w:val="18"/>
                <w:szCs w:val="18"/>
                <w:lang w:eastAsia="es-PE"/>
              </w:rPr>
            </w:pPr>
          </w:p>
          <w:p w14:paraId="791B25FD" w14:textId="77777777" w:rsidR="00EC473C" w:rsidRPr="007214B1" w:rsidRDefault="00EC473C" w:rsidP="00B65202">
            <w:pPr>
              <w:spacing w:after="0" w:line="240" w:lineRule="auto"/>
              <w:rPr>
                <w:rFonts w:cs="Calibri"/>
                <w:sz w:val="18"/>
                <w:szCs w:val="18"/>
                <w:lang w:eastAsia="es-PE"/>
              </w:rPr>
            </w:pPr>
            <w:r w:rsidRPr="007214B1">
              <w:rPr>
                <w:rFonts w:cs="Calibri"/>
                <w:sz w:val="18"/>
                <w:szCs w:val="18"/>
                <w:lang w:eastAsia="es-PE"/>
              </w:rPr>
              <w:t xml:space="preserve">                                                </w:t>
            </w:r>
          </w:p>
        </w:tc>
        <w:tc>
          <w:tcPr>
            <w:tcW w:w="9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8D4F6D"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c>
          <w:tcPr>
            <w:tcW w:w="16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CCD75"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15</w:t>
            </w:r>
          </w:p>
        </w:tc>
        <w:tc>
          <w:tcPr>
            <w:tcW w:w="1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2D892"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r>
      <w:tr w:rsidR="00EC473C" w:rsidRPr="007214B1" w14:paraId="6F5FEDDD" w14:textId="77777777" w:rsidTr="00DC1312">
        <w:trPr>
          <w:trHeight w:val="961"/>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6F04" w14:textId="77777777" w:rsidR="00EC473C" w:rsidRPr="007214B1" w:rsidRDefault="00EC473C" w:rsidP="00B65202">
            <w:pPr>
              <w:autoSpaceDE w:val="0"/>
              <w:autoSpaceDN w:val="0"/>
              <w:adjustRightInd w:val="0"/>
              <w:spacing w:before="120" w:after="120" w:line="240" w:lineRule="auto"/>
              <w:jc w:val="both"/>
              <w:rPr>
                <w:rFonts w:cs="Calibri"/>
                <w:i/>
                <w:iCs/>
                <w:sz w:val="18"/>
              </w:rPr>
            </w:pPr>
            <w:r w:rsidRPr="007214B1">
              <w:rPr>
                <w:rFonts w:cs="Calibri"/>
                <w:iCs/>
                <w:sz w:val="18"/>
              </w:rPr>
              <w:lastRenderedPageBreak/>
              <w:t>AÑOS</w:t>
            </w:r>
            <w:r w:rsidRPr="007214B1">
              <w:rPr>
                <w:rFonts w:cs="Calibri"/>
                <w:i/>
                <w:iCs/>
                <w:sz w:val="18"/>
              </w:rPr>
              <w:t xml:space="preserve"> </w:t>
            </w:r>
            <w:r w:rsidRPr="007214B1">
              <w:rPr>
                <w:rFonts w:cs="Calibri"/>
                <w:spacing w:val="-2"/>
                <w:sz w:val="18"/>
                <w:lang w:eastAsia="es-PE"/>
              </w:rPr>
              <w:t>DE EXPERIENCIA ADICIONALES EN LABORES RELACIONADAS AL PUESTO (UN PUNTO POR CADA AÑO HASTA 5 PUNTOS</w:t>
            </w: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F28ACD0" w14:textId="77777777" w:rsidR="00EC473C" w:rsidRPr="007214B1" w:rsidRDefault="00EC473C" w:rsidP="00B65202">
            <w:pPr>
              <w:spacing w:after="0" w:line="240" w:lineRule="auto"/>
              <w:rPr>
                <w:rFonts w:cs="Calibri"/>
                <w:sz w:val="18"/>
                <w:szCs w:val="18"/>
                <w:lang w:eastAsia="es-PE"/>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67AA8E5" w14:textId="77777777" w:rsidR="00EC473C" w:rsidRPr="007214B1" w:rsidRDefault="00EC473C" w:rsidP="00B65202">
            <w:pPr>
              <w:spacing w:after="0" w:line="240" w:lineRule="auto"/>
              <w:rPr>
                <w:rFonts w:cs="Calibri"/>
                <w:sz w:val="18"/>
                <w:szCs w:val="18"/>
                <w:lang w:eastAsia="es-PE"/>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2AADFA16" w14:textId="77777777" w:rsidR="00EC473C" w:rsidRPr="007214B1" w:rsidRDefault="00EC473C" w:rsidP="00B65202">
            <w:pPr>
              <w:spacing w:after="0" w:line="240" w:lineRule="auto"/>
              <w:rPr>
                <w:rFonts w:cs="Calibri"/>
                <w:sz w:val="18"/>
                <w:szCs w:val="18"/>
                <w:lang w:eastAsia="es-PE"/>
              </w:rPr>
            </w:pPr>
          </w:p>
        </w:tc>
      </w:tr>
      <w:tr w:rsidR="00EC473C" w:rsidRPr="007214B1" w14:paraId="61265ED7" w14:textId="77777777" w:rsidTr="00DC1312">
        <w:trPr>
          <w:trHeight w:val="1571"/>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52940" w14:textId="77777777" w:rsidR="00EC473C" w:rsidRPr="007214B1" w:rsidRDefault="00EC473C" w:rsidP="00B65202">
            <w:pPr>
              <w:spacing w:after="0" w:line="240" w:lineRule="auto"/>
              <w:rPr>
                <w:rFonts w:cs="Calibri"/>
                <w:sz w:val="18"/>
                <w:szCs w:val="18"/>
                <w:lang w:eastAsia="es-PE"/>
              </w:rPr>
            </w:pPr>
            <w:r w:rsidRPr="007214B1">
              <w:rPr>
                <w:rFonts w:cs="Calibri"/>
                <w:sz w:val="18"/>
                <w:lang w:eastAsia="es-PE"/>
              </w:rPr>
              <w:t>B.</w:t>
            </w:r>
            <w:r w:rsidRPr="007214B1">
              <w:rPr>
                <w:rFonts w:cs="Calibri"/>
                <w:sz w:val="14"/>
                <w:szCs w:val="14"/>
                <w:lang w:eastAsia="es-PE"/>
              </w:rPr>
              <w:t xml:space="preserve">     </w:t>
            </w:r>
            <w:r w:rsidRPr="007214B1">
              <w:rPr>
                <w:rFonts w:cs="Calibri"/>
                <w:sz w:val="18"/>
                <w:szCs w:val="18"/>
                <w:lang w:eastAsia="es-PE"/>
              </w:rPr>
              <w:t>FORMACION ACADÉMICA, GRADO ACADÉMICO O NIVEL DE ESTUDIOS                                                                                                    Título Profesional, Licenciatura, Maestría concluida, Estudios de Maestría, Colegiatura y Habilitación, Bachillerato, Estudios Técnicos o Universitarios, Instrucción Secundaria Completa</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C60BA"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7AFAB"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c>
          <w:tcPr>
            <w:tcW w:w="1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ADC69"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r>
      <w:tr w:rsidR="00EC473C" w:rsidRPr="007214B1" w14:paraId="4769A80D" w14:textId="77777777" w:rsidTr="00B65202">
        <w:trPr>
          <w:trHeight w:val="855"/>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14EE0" w14:textId="77777777" w:rsidR="00EC473C" w:rsidRPr="007214B1" w:rsidRDefault="00EC473C" w:rsidP="00B65202">
            <w:pPr>
              <w:spacing w:after="0" w:line="240" w:lineRule="auto"/>
              <w:rPr>
                <w:rFonts w:cs="Calibri"/>
                <w:sz w:val="18"/>
                <w:szCs w:val="18"/>
                <w:lang w:eastAsia="es-PE"/>
              </w:rPr>
            </w:pPr>
            <w:r w:rsidRPr="007214B1">
              <w:rPr>
                <w:rFonts w:cs="Calibri"/>
                <w:sz w:val="18"/>
                <w:lang w:eastAsia="es-PE"/>
              </w:rPr>
              <w:t>C.</w:t>
            </w:r>
            <w:r w:rsidRPr="007214B1">
              <w:rPr>
                <w:rFonts w:cs="Calibri"/>
                <w:sz w:val="14"/>
                <w:szCs w:val="14"/>
                <w:lang w:eastAsia="es-PE"/>
              </w:rPr>
              <w:t xml:space="preserve">     </w:t>
            </w:r>
            <w:r w:rsidRPr="007214B1">
              <w:rPr>
                <w:rFonts w:cs="Calibri"/>
                <w:sz w:val="18"/>
                <w:szCs w:val="18"/>
                <w:lang w:eastAsia="es-PE"/>
              </w:rPr>
              <w:t xml:space="preserve">CAPACITACIÓN                                                                               (Obtendrá el puntaje mínimo aprobatorio de 15 puntos)                                                  </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BA903"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5FB66D"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15</w:t>
            </w:r>
          </w:p>
        </w:tc>
        <w:tc>
          <w:tcPr>
            <w:tcW w:w="1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64173"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r>
      <w:tr w:rsidR="00EC473C" w:rsidRPr="007214B1" w14:paraId="3E737F78" w14:textId="77777777" w:rsidTr="00B65202">
        <w:trPr>
          <w:trHeight w:val="840"/>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0DB4E" w14:textId="77777777" w:rsidR="00EC473C" w:rsidRPr="007214B1" w:rsidRDefault="00EC473C" w:rsidP="00B65202">
            <w:pPr>
              <w:spacing w:after="0" w:line="240" w:lineRule="auto"/>
              <w:jc w:val="both"/>
              <w:rPr>
                <w:rFonts w:cs="Calibri"/>
                <w:sz w:val="18"/>
                <w:szCs w:val="18"/>
                <w:lang w:eastAsia="es-PE"/>
              </w:rPr>
            </w:pPr>
            <w:r w:rsidRPr="007214B1">
              <w:rPr>
                <w:rFonts w:cs="Calibri"/>
                <w:spacing w:val="-2"/>
                <w:sz w:val="18"/>
                <w:lang w:eastAsia="es-PE"/>
              </w:rPr>
              <w:t>CAPACITACIONES ADICIONALES RELACIONADAS CON EL PUESTO AL QUE POSTULA (UN PUNTO POR CADA CAPACITACION HASTA 5 PUNTOS)</w:t>
            </w: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DCA1E59" w14:textId="77777777" w:rsidR="00EC473C" w:rsidRPr="007214B1" w:rsidRDefault="00EC473C" w:rsidP="00B65202">
            <w:pPr>
              <w:spacing w:after="0" w:line="240" w:lineRule="auto"/>
              <w:rPr>
                <w:rFonts w:cs="Calibri"/>
                <w:sz w:val="18"/>
                <w:szCs w:val="18"/>
                <w:lang w:eastAsia="es-PE"/>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1DFAFC19" w14:textId="77777777" w:rsidR="00EC473C" w:rsidRPr="007214B1" w:rsidRDefault="00EC473C" w:rsidP="00B65202">
            <w:pPr>
              <w:spacing w:after="0" w:line="240" w:lineRule="auto"/>
              <w:rPr>
                <w:rFonts w:cs="Calibri"/>
                <w:sz w:val="18"/>
                <w:szCs w:val="18"/>
                <w:lang w:eastAsia="es-PE"/>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40A614A9" w14:textId="77777777" w:rsidR="00EC473C" w:rsidRPr="007214B1" w:rsidRDefault="00EC473C" w:rsidP="00B65202">
            <w:pPr>
              <w:spacing w:after="0" w:line="240" w:lineRule="auto"/>
              <w:rPr>
                <w:rFonts w:cs="Calibri"/>
                <w:sz w:val="18"/>
                <w:szCs w:val="18"/>
                <w:lang w:eastAsia="es-PE"/>
              </w:rPr>
            </w:pPr>
          </w:p>
        </w:tc>
      </w:tr>
      <w:tr w:rsidR="00EC473C" w:rsidRPr="007214B1" w14:paraId="5257EBAA" w14:textId="77777777" w:rsidTr="00B65202">
        <w:trPr>
          <w:trHeight w:hRule="exact" w:val="555"/>
        </w:trPr>
        <w:tc>
          <w:tcPr>
            <w:tcW w:w="425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FEE03E5" w14:textId="77777777" w:rsidR="00EC473C" w:rsidRPr="007214B1" w:rsidRDefault="00EC473C" w:rsidP="00B65202">
            <w:pPr>
              <w:spacing w:after="0" w:line="240" w:lineRule="auto"/>
              <w:rPr>
                <w:rFonts w:cs="Calibri"/>
                <w:b/>
                <w:bCs/>
                <w:sz w:val="20"/>
                <w:szCs w:val="24"/>
                <w:u w:val="single"/>
                <w:lang w:eastAsia="es-PE"/>
              </w:rPr>
            </w:pPr>
            <w:r w:rsidRPr="007214B1">
              <w:rPr>
                <w:rFonts w:cs="Calibri"/>
                <w:b/>
                <w:bCs/>
                <w:spacing w:val="-2"/>
                <w:sz w:val="20"/>
                <w:u w:val="single"/>
                <w:lang w:eastAsia="es-PE"/>
              </w:rPr>
              <w:t>ENTREVISTA PERSONAL O VIRTUAL (B)</w:t>
            </w:r>
          </w:p>
        </w:tc>
        <w:tc>
          <w:tcPr>
            <w:tcW w:w="99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9185836"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40%</w:t>
            </w:r>
          </w:p>
        </w:tc>
        <w:tc>
          <w:tcPr>
            <w:tcW w:w="16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5FCD85F"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30</w:t>
            </w:r>
          </w:p>
        </w:tc>
        <w:tc>
          <w:tcPr>
            <w:tcW w:w="197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0059CA9"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40</w:t>
            </w:r>
          </w:p>
        </w:tc>
      </w:tr>
      <w:tr w:rsidR="00EC473C" w:rsidRPr="007214B1" w14:paraId="11446C8A" w14:textId="77777777" w:rsidTr="00B65202">
        <w:trPr>
          <w:trHeight w:val="420"/>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8C4A8" w14:textId="77777777" w:rsidR="00EC473C" w:rsidRPr="007214B1" w:rsidRDefault="00EC473C" w:rsidP="00B65202">
            <w:pPr>
              <w:spacing w:after="0" w:line="240" w:lineRule="auto"/>
              <w:rPr>
                <w:rFonts w:cs="Calibri"/>
                <w:sz w:val="18"/>
                <w:szCs w:val="18"/>
                <w:lang w:eastAsia="es-PE"/>
              </w:rPr>
            </w:pPr>
            <w:r w:rsidRPr="007214B1">
              <w:rPr>
                <w:rFonts w:cs="Calibri"/>
                <w:spacing w:val="-2"/>
                <w:sz w:val="18"/>
                <w:lang w:eastAsia="es-PE"/>
              </w:rPr>
              <w:t>DOMINIO TEMÁTICO</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D2A17"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46BA8"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17</w:t>
            </w:r>
          </w:p>
        </w:tc>
        <w:tc>
          <w:tcPr>
            <w:tcW w:w="1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2C174" w14:textId="77777777" w:rsidR="00EC473C" w:rsidRPr="007214B1" w:rsidRDefault="00EC473C" w:rsidP="00B65202">
            <w:pPr>
              <w:spacing w:after="0" w:line="240" w:lineRule="auto"/>
              <w:jc w:val="center"/>
              <w:rPr>
                <w:rFonts w:cs="Calibri"/>
                <w:sz w:val="18"/>
                <w:szCs w:val="18"/>
                <w:lang w:eastAsia="es-PE"/>
              </w:rPr>
            </w:pPr>
            <w:r w:rsidRPr="007214B1">
              <w:rPr>
                <w:rFonts w:cs="Calibri"/>
                <w:spacing w:val="-2"/>
                <w:sz w:val="18"/>
                <w:lang w:eastAsia="es-PE"/>
              </w:rPr>
              <w:t>20</w:t>
            </w:r>
          </w:p>
        </w:tc>
      </w:tr>
      <w:tr w:rsidR="00EC473C" w:rsidRPr="007214B1" w14:paraId="10D6DFF6" w14:textId="77777777" w:rsidTr="00B65202">
        <w:trPr>
          <w:trHeight w:val="420"/>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4A51B" w14:textId="77777777" w:rsidR="00EC473C" w:rsidRPr="007214B1" w:rsidRDefault="00EC473C" w:rsidP="00B65202">
            <w:pPr>
              <w:spacing w:after="0" w:line="240" w:lineRule="auto"/>
              <w:rPr>
                <w:rFonts w:cs="Calibri"/>
                <w:sz w:val="18"/>
                <w:szCs w:val="18"/>
                <w:lang w:eastAsia="es-PE"/>
              </w:rPr>
            </w:pPr>
            <w:r w:rsidRPr="007214B1">
              <w:rPr>
                <w:rFonts w:cs="Calibri"/>
                <w:sz w:val="18"/>
                <w:szCs w:val="18"/>
                <w:lang w:eastAsia="es-PE"/>
              </w:rPr>
              <w:t>FACILIDAD DE COMUNICACIÓN</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EAE6A"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5%</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5D56E"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3</w:t>
            </w:r>
          </w:p>
        </w:tc>
        <w:tc>
          <w:tcPr>
            <w:tcW w:w="1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983ED"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5</w:t>
            </w:r>
          </w:p>
        </w:tc>
      </w:tr>
      <w:tr w:rsidR="00EC473C" w:rsidRPr="007214B1" w14:paraId="0B83C964" w14:textId="77777777" w:rsidTr="00B65202">
        <w:trPr>
          <w:trHeight w:val="420"/>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A9113" w14:textId="77777777" w:rsidR="00EC473C" w:rsidRPr="007214B1" w:rsidRDefault="00EC473C" w:rsidP="00B65202">
            <w:pPr>
              <w:spacing w:after="0" w:line="240" w:lineRule="auto"/>
              <w:rPr>
                <w:rFonts w:cs="Calibri"/>
                <w:sz w:val="18"/>
                <w:szCs w:val="18"/>
                <w:lang w:eastAsia="es-PE"/>
              </w:rPr>
            </w:pPr>
            <w:r w:rsidRPr="007214B1">
              <w:rPr>
                <w:rFonts w:cs="Calibri"/>
                <w:sz w:val="18"/>
                <w:szCs w:val="18"/>
                <w:lang w:eastAsia="es-PE"/>
              </w:rPr>
              <w:t>CAPACIDAD ANALÍTICA</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37C3BEE"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10%</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2013CB84"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7</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32734751"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10</w:t>
            </w:r>
          </w:p>
        </w:tc>
      </w:tr>
      <w:tr w:rsidR="00EC473C" w:rsidRPr="007214B1" w14:paraId="6DA437B4" w14:textId="77777777" w:rsidTr="00B65202">
        <w:trPr>
          <w:trHeight w:val="4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9D1C86F" w14:textId="77777777" w:rsidR="00EC473C" w:rsidRPr="007214B1" w:rsidRDefault="00EC473C" w:rsidP="00B65202">
            <w:pPr>
              <w:spacing w:after="0" w:line="240" w:lineRule="auto"/>
              <w:rPr>
                <w:rFonts w:cs="Calibri"/>
                <w:sz w:val="18"/>
                <w:szCs w:val="18"/>
                <w:lang w:eastAsia="es-PE"/>
              </w:rPr>
            </w:pPr>
            <w:r w:rsidRPr="007214B1">
              <w:rPr>
                <w:rFonts w:cs="Calibri"/>
                <w:sz w:val="18"/>
                <w:szCs w:val="18"/>
                <w:lang w:eastAsia="es-PE"/>
              </w:rPr>
              <w:t>CULTURA GENERAL</w:t>
            </w:r>
          </w:p>
        </w:tc>
        <w:tc>
          <w:tcPr>
            <w:tcW w:w="995" w:type="dxa"/>
            <w:tcBorders>
              <w:top w:val="nil"/>
              <w:left w:val="nil"/>
              <w:bottom w:val="single" w:sz="4" w:space="0" w:color="auto"/>
              <w:right w:val="single" w:sz="4" w:space="0" w:color="auto"/>
            </w:tcBorders>
            <w:shd w:val="clear" w:color="000000" w:fill="FFFFFF"/>
            <w:vAlign w:val="center"/>
            <w:hideMark/>
          </w:tcPr>
          <w:p w14:paraId="6003329F"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5%</w:t>
            </w:r>
          </w:p>
        </w:tc>
        <w:tc>
          <w:tcPr>
            <w:tcW w:w="1640" w:type="dxa"/>
            <w:tcBorders>
              <w:top w:val="nil"/>
              <w:left w:val="nil"/>
              <w:bottom w:val="single" w:sz="4" w:space="0" w:color="auto"/>
              <w:right w:val="single" w:sz="4" w:space="0" w:color="auto"/>
            </w:tcBorders>
            <w:shd w:val="clear" w:color="000000" w:fill="FFFFFF"/>
            <w:vAlign w:val="center"/>
            <w:hideMark/>
          </w:tcPr>
          <w:p w14:paraId="75B9F7F8"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3</w:t>
            </w:r>
          </w:p>
        </w:tc>
        <w:tc>
          <w:tcPr>
            <w:tcW w:w="1977" w:type="dxa"/>
            <w:tcBorders>
              <w:top w:val="nil"/>
              <w:left w:val="nil"/>
              <w:bottom w:val="single" w:sz="4" w:space="0" w:color="auto"/>
              <w:right w:val="single" w:sz="4" w:space="0" w:color="auto"/>
            </w:tcBorders>
            <w:shd w:val="clear" w:color="000000" w:fill="FFFFFF"/>
            <w:vAlign w:val="center"/>
            <w:hideMark/>
          </w:tcPr>
          <w:p w14:paraId="7A6AC8BF" w14:textId="77777777" w:rsidR="00EC473C" w:rsidRPr="007214B1" w:rsidRDefault="00EC473C" w:rsidP="00B65202">
            <w:pPr>
              <w:spacing w:after="0" w:line="240" w:lineRule="auto"/>
              <w:jc w:val="center"/>
              <w:rPr>
                <w:rFonts w:cs="Calibri"/>
                <w:sz w:val="18"/>
                <w:szCs w:val="18"/>
                <w:lang w:eastAsia="es-PE"/>
              </w:rPr>
            </w:pPr>
            <w:r w:rsidRPr="007214B1">
              <w:rPr>
                <w:rFonts w:cs="Calibri"/>
                <w:sz w:val="18"/>
                <w:szCs w:val="18"/>
                <w:lang w:eastAsia="es-PE"/>
              </w:rPr>
              <w:t>5</w:t>
            </w:r>
          </w:p>
        </w:tc>
      </w:tr>
      <w:tr w:rsidR="00EC473C" w:rsidRPr="007214B1" w14:paraId="17E4DF35" w14:textId="77777777" w:rsidTr="00B65202">
        <w:trPr>
          <w:trHeight w:val="450"/>
        </w:trPr>
        <w:tc>
          <w:tcPr>
            <w:tcW w:w="4252" w:type="dxa"/>
            <w:tcBorders>
              <w:top w:val="nil"/>
              <w:left w:val="single" w:sz="4" w:space="0" w:color="auto"/>
              <w:bottom w:val="single" w:sz="4" w:space="0" w:color="auto"/>
              <w:right w:val="single" w:sz="4" w:space="0" w:color="auto"/>
            </w:tcBorders>
            <w:shd w:val="clear" w:color="000000" w:fill="DDEBF7"/>
            <w:vAlign w:val="center"/>
            <w:hideMark/>
          </w:tcPr>
          <w:p w14:paraId="4FF9D905" w14:textId="77777777" w:rsidR="00EC473C" w:rsidRPr="007214B1" w:rsidRDefault="000032B3" w:rsidP="00B65202">
            <w:pPr>
              <w:spacing w:after="0" w:line="240" w:lineRule="auto"/>
              <w:jc w:val="center"/>
              <w:rPr>
                <w:rFonts w:cs="Calibri"/>
                <w:b/>
                <w:bCs/>
                <w:sz w:val="20"/>
                <w:szCs w:val="24"/>
                <w:u w:val="single"/>
                <w:lang w:eastAsia="es-PE"/>
              </w:rPr>
            </w:pPr>
            <w:r w:rsidRPr="007214B1">
              <w:rPr>
                <w:rFonts w:cs="Calibri"/>
                <w:b/>
                <w:bCs/>
                <w:spacing w:val="-2"/>
                <w:sz w:val="20"/>
                <w:u w:val="single"/>
                <w:lang w:eastAsia="es-PE"/>
              </w:rPr>
              <w:t>TOTAL  A</w:t>
            </w:r>
            <w:r w:rsidR="00EC473C" w:rsidRPr="007214B1">
              <w:rPr>
                <w:rFonts w:cs="Calibri"/>
                <w:b/>
                <w:bCs/>
                <w:spacing w:val="-2"/>
                <w:sz w:val="20"/>
                <w:u w:val="single"/>
                <w:lang w:eastAsia="es-PE"/>
              </w:rPr>
              <w:t xml:space="preserve"> + B</w:t>
            </w:r>
          </w:p>
        </w:tc>
        <w:tc>
          <w:tcPr>
            <w:tcW w:w="995" w:type="dxa"/>
            <w:tcBorders>
              <w:top w:val="nil"/>
              <w:left w:val="nil"/>
              <w:bottom w:val="single" w:sz="4" w:space="0" w:color="auto"/>
              <w:right w:val="single" w:sz="4" w:space="0" w:color="auto"/>
            </w:tcBorders>
            <w:shd w:val="clear" w:color="000000" w:fill="DDEBF7"/>
            <w:vAlign w:val="center"/>
            <w:hideMark/>
          </w:tcPr>
          <w:p w14:paraId="3F076C8F"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100%</w:t>
            </w:r>
          </w:p>
        </w:tc>
        <w:tc>
          <w:tcPr>
            <w:tcW w:w="1640" w:type="dxa"/>
            <w:tcBorders>
              <w:top w:val="nil"/>
              <w:left w:val="nil"/>
              <w:bottom w:val="single" w:sz="4" w:space="0" w:color="auto"/>
              <w:right w:val="single" w:sz="4" w:space="0" w:color="auto"/>
            </w:tcBorders>
            <w:shd w:val="clear" w:color="000000" w:fill="DDEBF7"/>
            <w:vAlign w:val="center"/>
            <w:hideMark/>
          </w:tcPr>
          <w:p w14:paraId="1ADC7854"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80</w:t>
            </w:r>
          </w:p>
        </w:tc>
        <w:tc>
          <w:tcPr>
            <w:tcW w:w="1977" w:type="dxa"/>
            <w:tcBorders>
              <w:top w:val="nil"/>
              <w:left w:val="nil"/>
              <w:bottom w:val="single" w:sz="4" w:space="0" w:color="auto"/>
              <w:right w:val="single" w:sz="4" w:space="0" w:color="auto"/>
            </w:tcBorders>
            <w:shd w:val="clear" w:color="000000" w:fill="DDEBF7"/>
            <w:vAlign w:val="center"/>
            <w:hideMark/>
          </w:tcPr>
          <w:p w14:paraId="1700E1D8" w14:textId="77777777" w:rsidR="00EC473C" w:rsidRPr="007214B1" w:rsidRDefault="00EC473C" w:rsidP="00B65202">
            <w:pPr>
              <w:spacing w:after="0" w:line="240" w:lineRule="auto"/>
              <w:jc w:val="center"/>
              <w:rPr>
                <w:rFonts w:cs="Calibri"/>
                <w:b/>
                <w:bCs/>
                <w:sz w:val="20"/>
                <w:szCs w:val="24"/>
                <w:lang w:eastAsia="es-PE"/>
              </w:rPr>
            </w:pPr>
            <w:r w:rsidRPr="007214B1">
              <w:rPr>
                <w:rFonts w:cs="Calibri"/>
                <w:b/>
                <w:bCs/>
                <w:spacing w:val="-2"/>
                <w:sz w:val="20"/>
                <w:lang w:eastAsia="es-PE"/>
              </w:rPr>
              <w:t>100</w:t>
            </w:r>
          </w:p>
        </w:tc>
      </w:tr>
    </w:tbl>
    <w:p w14:paraId="4253AF86" w14:textId="77777777" w:rsidR="00EC473C" w:rsidRPr="007214B1" w:rsidRDefault="00EC473C" w:rsidP="00EC473C">
      <w:pPr>
        <w:pStyle w:val="Sinespaciado"/>
        <w:jc w:val="both"/>
        <w:rPr>
          <w:lang w:val="es-PE"/>
        </w:rPr>
      </w:pPr>
    </w:p>
    <w:p w14:paraId="1F817528" w14:textId="77777777" w:rsidR="00EC473C" w:rsidRPr="007214B1" w:rsidRDefault="00EC473C" w:rsidP="00EC473C">
      <w:pPr>
        <w:pStyle w:val="Sinespaciado"/>
        <w:ind w:firstLine="360"/>
        <w:rPr>
          <w:b/>
          <w:lang w:val="es-PE"/>
        </w:rPr>
      </w:pPr>
    </w:p>
    <w:p w14:paraId="44785254" w14:textId="77777777" w:rsidR="00EC473C" w:rsidRPr="007214B1" w:rsidRDefault="00EC473C" w:rsidP="00EC473C">
      <w:pPr>
        <w:pStyle w:val="Sinespaciado"/>
        <w:ind w:firstLine="360"/>
        <w:rPr>
          <w:b/>
          <w:lang w:val="es-PE"/>
        </w:rPr>
      </w:pPr>
      <w:r w:rsidRPr="007214B1">
        <w:rPr>
          <w:b/>
          <w:lang w:val="es-PE"/>
        </w:rPr>
        <w:t>EN LA EVALUACIÓN CURRICULAR</w:t>
      </w:r>
    </w:p>
    <w:p w14:paraId="56FB2F57" w14:textId="77777777" w:rsidR="00EC473C" w:rsidRPr="007214B1" w:rsidRDefault="00EC473C" w:rsidP="00EC473C">
      <w:pPr>
        <w:pStyle w:val="Sinespaciado"/>
        <w:ind w:left="720"/>
        <w:rPr>
          <w:b/>
          <w:lang w:val="es-PE"/>
        </w:rPr>
      </w:pPr>
    </w:p>
    <w:p w14:paraId="7D53F9BD" w14:textId="77777777" w:rsidR="00130654" w:rsidRPr="007214B1" w:rsidRDefault="00130654" w:rsidP="00BE67D5">
      <w:pPr>
        <w:pStyle w:val="Sinespaciado"/>
        <w:numPr>
          <w:ilvl w:val="0"/>
          <w:numId w:val="10"/>
        </w:numPr>
        <w:jc w:val="both"/>
        <w:rPr>
          <w:lang w:val="es-PE"/>
        </w:rPr>
      </w:pPr>
      <w:r w:rsidRPr="007214B1">
        <w:rPr>
          <w:lang w:val="es-PE"/>
        </w:rPr>
        <w:t xml:space="preserve">El tiempo de experiencia general, se considerará desde la condición de egresado de la formación académica (*), por lo que el postulante debe presentar la constancia </w:t>
      </w:r>
      <w:r w:rsidR="00A766BF" w:rsidRPr="007214B1">
        <w:rPr>
          <w:lang w:val="es-PE"/>
        </w:rPr>
        <w:t xml:space="preserve">de egresado </w:t>
      </w:r>
      <w:r w:rsidRPr="007214B1">
        <w:rPr>
          <w:lang w:val="es-PE"/>
        </w:rPr>
        <w:t xml:space="preserve">respectiva. Caso contrario, se contabilizará desde la fecha indicada en el documento presentado para este requisito, por ejemplo, diploma de bachiller o título profesional. </w:t>
      </w:r>
    </w:p>
    <w:p w14:paraId="19A0BF66" w14:textId="77777777" w:rsidR="00130654" w:rsidRPr="007214B1" w:rsidRDefault="00130654" w:rsidP="00130654">
      <w:pPr>
        <w:pStyle w:val="Sinespaciado"/>
        <w:ind w:left="720"/>
        <w:jc w:val="both"/>
        <w:rPr>
          <w:lang w:val="es-PE"/>
        </w:rPr>
      </w:pPr>
    </w:p>
    <w:p w14:paraId="46DB69B8" w14:textId="77777777" w:rsidR="00130654" w:rsidRPr="007214B1" w:rsidRDefault="00130654" w:rsidP="00BE67D5">
      <w:pPr>
        <w:pStyle w:val="Sinespaciado"/>
        <w:numPr>
          <w:ilvl w:val="0"/>
          <w:numId w:val="15"/>
        </w:numPr>
        <w:jc w:val="both"/>
        <w:rPr>
          <w:lang w:val="es-PE"/>
        </w:rPr>
      </w:pPr>
      <w:r w:rsidRPr="007214B1">
        <w:rPr>
          <w:lang w:val="es-PE"/>
        </w:rPr>
        <w:t>(*) De acuerdo a lo señalado en la Ley N° 31396 “Ley que reconoce las prácticas preprofesionales y prácticas profesionales como experiencia laboral y modifica el Decreto Legislativo 1401”, se considerará como experiencia laboral</w:t>
      </w:r>
      <w:r w:rsidR="001F1772" w:rsidRPr="007214B1">
        <w:rPr>
          <w:lang w:val="es-PE"/>
        </w:rPr>
        <w:t xml:space="preserve"> general</w:t>
      </w:r>
      <w:r w:rsidRPr="007214B1">
        <w:rPr>
          <w:lang w:val="es-PE"/>
        </w:rPr>
        <w:t xml:space="preserve">, las prácticas preprofesionales no menor de tres meses o hasta cuando se adquiera la condición de Egresado, para lo cual deberá presentar el certificado respectivo que lo acredite. </w:t>
      </w:r>
    </w:p>
    <w:p w14:paraId="6A73A47D" w14:textId="77777777" w:rsidR="00130654" w:rsidRPr="007214B1" w:rsidRDefault="00130654" w:rsidP="00130654">
      <w:pPr>
        <w:pStyle w:val="Sinespaciado"/>
        <w:ind w:left="720"/>
        <w:jc w:val="both"/>
        <w:rPr>
          <w:lang w:val="es-PE"/>
        </w:rPr>
      </w:pPr>
    </w:p>
    <w:p w14:paraId="717A37C8" w14:textId="77777777" w:rsidR="00440C7A" w:rsidRPr="007214B1" w:rsidRDefault="00130654" w:rsidP="00BE67D5">
      <w:pPr>
        <w:pStyle w:val="Sinespaciado"/>
        <w:numPr>
          <w:ilvl w:val="0"/>
          <w:numId w:val="15"/>
        </w:numPr>
        <w:jc w:val="both"/>
        <w:rPr>
          <w:lang w:val="es-PE"/>
        </w:rPr>
      </w:pPr>
      <w:r w:rsidRPr="007214B1">
        <w:rPr>
          <w:lang w:val="es-PE"/>
        </w:rPr>
        <w:t>Para los casos de SECIGRA, el tiempo de servicios se considerará como experiencia general, para lo cual deberá presentar el certificado de SECIGRA otorgado por la Dirección de Promoción de Justicia de la Dirección General de Justicia y Cultos del Ministerio de Justicia y Derechos Humanos.</w:t>
      </w:r>
    </w:p>
    <w:p w14:paraId="78BAF4D4" w14:textId="77777777" w:rsidR="00440C7A" w:rsidRPr="007214B1" w:rsidRDefault="00440C7A" w:rsidP="00130654">
      <w:pPr>
        <w:pStyle w:val="Sinespaciado"/>
        <w:ind w:left="720"/>
        <w:jc w:val="both"/>
        <w:rPr>
          <w:lang w:val="es-PE"/>
        </w:rPr>
      </w:pPr>
    </w:p>
    <w:p w14:paraId="374F6EEA" w14:textId="77777777" w:rsidR="00AE2697" w:rsidRPr="007214B1" w:rsidRDefault="00AE2697" w:rsidP="00BE67D5">
      <w:pPr>
        <w:pStyle w:val="Sinespaciado"/>
        <w:numPr>
          <w:ilvl w:val="0"/>
          <w:numId w:val="15"/>
        </w:numPr>
        <w:jc w:val="both"/>
        <w:rPr>
          <w:lang w:val="es-PE"/>
        </w:rPr>
      </w:pPr>
      <w:r w:rsidRPr="007214B1">
        <w:rPr>
          <w:lang w:val="es-PE"/>
        </w:rPr>
        <w:t>La experiencia de docencia no se considerará válida como específica para los puestos en concurso; siendo que los puestos no establecen tal desempeño.</w:t>
      </w:r>
    </w:p>
    <w:p w14:paraId="7D5ED142" w14:textId="77777777" w:rsidR="00440C7A" w:rsidRPr="007214B1" w:rsidRDefault="00440C7A" w:rsidP="00130654">
      <w:pPr>
        <w:pStyle w:val="Sinespaciado"/>
        <w:ind w:left="720"/>
        <w:jc w:val="both"/>
        <w:rPr>
          <w:lang w:val="es-PE"/>
        </w:rPr>
      </w:pPr>
    </w:p>
    <w:p w14:paraId="398ED168" w14:textId="77777777" w:rsidR="00AE2697" w:rsidRPr="007214B1" w:rsidRDefault="00AE2697" w:rsidP="00BE67D5">
      <w:pPr>
        <w:pStyle w:val="Sinespaciado"/>
        <w:numPr>
          <w:ilvl w:val="0"/>
          <w:numId w:val="10"/>
        </w:numPr>
        <w:jc w:val="both"/>
        <w:rPr>
          <w:lang w:val="es-PE"/>
        </w:rPr>
      </w:pPr>
      <w:r w:rsidRPr="007214B1">
        <w:rPr>
          <w:lang w:val="es-PE"/>
        </w:rPr>
        <w:t>Se validará el certificado, diploma, curso o especialización que señale la cantidad de horas, caso contrario no será considerado.</w:t>
      </w:r>
    </w:p>
    <w:p w14:paraId="37044325" w14:textId="77777777" w:rsidR="00A766BF" w:rsidRPr="007214B1" w:rsidRDefault="00A766BF" w:rsidP="00A766BF">
      <w:pPr>
        <w:pStyle w:val="Sinespaciado"/>
        <w:ind w:left="720"/>
        <w:jc w:val="both"/>
        <w:rPr>
          <w:lang w:val="es-PE"/>
        </w:rPr>
      </w:pPr>
    </w:p>
    <w:p w14:paraId="3990BD68" w14:textId="77777777" w:rsidR="00EC473C" w:rsidRPr="007214B1" w:rsidRDefault="00EC473C" w:rsidP="00BE67D5">
      <w:pPr>
        <w:pStyle w:val="Sinespaciado"/>
        <w:numPr>
          <w:ilvl w:val="0"/>
          <w:numId w:val="10"/>
        </w:numPr>
        <w:jc w:val="both"/>
        <w:rPr>
          <w:lang w:val="es-PE"/>
        </w:rPr>
      </w:pPr>
      <w:r w:rsidRPr="007214B1">
        <w:rPr>
          <w:lang w:val="es-PE"/>
        </w:rPr>
        <w:t xml:space="preserve">El postulante que no sustente alguno de los requisitos mínimos del perfil del puesto, y no alcance el puntaje mínimo de 50 puntos en la evaluación curricular, será considerado NO APTO; en consecuencia, no continuará en la siguiente etapa. </w:t>
      </w:r>
    </w:p>
    <w:p w14:paraId="00BF05E4" w14:textId="77777777" w:rsidR="00A766BF" w:rsidRPr="007214B1" w:rsidRDefault="00A766BF" w:rsidP="00A766BF">
      <w:pPr>
        <w:pStyle w:val="Sinespaciado"/>
        <w:ind w:left="720"/>
        <w:jc w:val="both"/>
        <w:rPr>
          <w:lang w:val="es-PE"/>
        </w:rPr>
      </w:pPr>
    </w:p>
    <w:p w14:paraId="3B51BDC4" w14:textId="77777777" w:rsidR="00A766BF" w:rsidRPr="007214B1" w:rsidRDefault="00A766BF" w:rsidP="00EC473C">
      <w:pPr>
        <w:pStyle w:val="Sinespaciado"/>
        <w:ind w:left="720"/>
        <w:rPr>
          <w:rFonts w:cs="Arial"/>
          <w:lang w:val="es-PE"/>
        </w:rPr>
      </w:pPr>
    </w:p>
    <w:p w14:paraId="49E9DC0C" w14:textId="77777777" w:rsidR="00EC473C" w:rsidRPr="007214B1" w:rsidRDefault="00EC473C" w:rsidP="00EC473C">
      <w:pPr>
        <w:pStyle w:val="Sinespaciado"/>
        <w:ind w:firstLine="270"/>
        <w:rPr>
          <w:b/>
          <w:lang w:val="es-PE"/>
        </w:rPr>
      </w:pPr>
      <w:r w:rsidRPr="007214B1">
        <w:rPr>
          <w:b/>
          <w:lang w:val="es-PE"/>
        </w:rPr>
        <w:t>EN LA ENTREVISTA PERSONAL</w:t>
      </w:r>
    </w:p>
    <w:p w14:paraId="2BABA77B" w14:textId="77777777" w:rsidR="00EC473C" w:rsidRPr="007214B1" w:rsidRDefault="00EC473C" w:rsidP="00EC473C">
      <w:pPr>
        <w:pStyle w:val="Sinespaciado"/>
        <w:ind w:left="720"/>
        <w:rPr>
          <w:lang w:val="es-PE"/>
        </w:rPr>
      </w:pPr>
    </w:p>
    <w:p w14:paraId="7344DB78" w14:textId="77777777" w:rsidR="00EC473C" w:rsidRPr="007214B1" w:rsidRDefault="00EC473C" w:rsidP="00EC473C">
      <w:pPr>
        <w:pStyle w:val="Sinespaciado"/>
        <w:ind w:left="270"/>
        <w:jc w:val="both"/>
        <w:rPr>
          <w:lang w:val="es-PE"/>
        </w:rPr>
      </w:pPr>
      <w:r w:rsidRPr="007214B1">
        <w:rPr>
          <w:lang w:val="es-PE"/>
        </w:rPr>
        <w:t>Asimismo, para poder otorgar las diferentes puntuaciones, los integrantes del Comité de Selección CAS deben considerar la siguiente escala de calificación:</w:t>
      </w:r>
    </w:p>
    <w:p w14:paraId="33A476DE" w14:textId="77777777" w:rsidR="00EC473C" w:rsidRPr="007214B1" w:rsidRDefault="00EC473C" w:rsidP="00EC473C">
      <w:pPr>
        <w:pStyle w:val="Sinespaciado"/>
        <w:rPr>
          <w:lang w:val="es-PE"/>
        </w:rPr>
      </w:pP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11"/>
        <w:gridCol w:w="1701"/>
        <w:gridCol w:w="1559"/>
        <w:gridCol w:w="1656"/>
      </w:tblGrid>
      <w:tr w:rsidR="00EC473C" w:rsidRPr="007214B1" w14:paraId="787CF00F" w14:textId="77777777" w:rsidTr="00B65202">
        <w:trPr>
          <w:jc w:val="center"/>
        </w:trPr>
        <w:tc>
          <w:tcPr>
            <w:tcW w:w="1842" w:type="dxa"/>
            <w:shd w:val="clear" w:color="auto" w:fill="D9D9D9"/>
            <w:vAlign w:val="center"/>
          </w:tcPr>
          <w:p w14:paraId="4770E842" w14:textId="77777777" w:rsidR="00EC473C" w:rsidRPr="007214B1" w:rsidRDefault="00EC473C" w:rsidP="00B65202">
            <w:pPr>
              <w:pStyle w:val="Sinespaciado"/>
              <w:jc w:val="center"/>
              <w:rPr>
                <w:b/>
                <w:lang w:val="es-PE"/>
              </w:rPr>
            </w:pPr>
            <w:r w:rsidRPr="007214B1">
              <w:rPr>
                <w:b/>
                <w:lang w:val="es-PE"/>
              </w:rPr>
              <w:t>ESCALA DE CALIFICACIÓN</w:t>
            </w:r>
          </w:p>
        </w:tc>
        <w:tc>
          <w:tcPr>
            <w:tcW w:w="1511" w:type="dxa"/>
            <w:shd w:val="clear" w:color="auto" w:fill="D9D9D9"/>
            <w:vAlign w:val="center"/>
          </w:tcPr>
          <w:p w14:paraId="518AFC00" w14:textId="77777777" w:rsidR="00EC473C" w:rsidRPr="007214B1" w:rsidRDefault="00EC473C" w:rsidP="00B65202">
            <w:pPr>
              <w:pStyle w:val="Sinespaciado"/>
              <w:jc w:val="center"/>
              <w:rPr>
                <w:b/>
                <w:lang w:val="es-PE"/>
              </w:rPr>
            </w:pPr>
            <w:r w:rsidRPr="007214B1">
              <w:rPr>
                <w:b/>
                <w:lang w:val="es-PE"/>
              </w:rPr>
              <w:t>Dominio Temático</w:t>
            </w:r>
          </w:p>
        </w:tc>
        <w:tc>
          <w:tcPr>
            <w:tcW w:w="1701" w:type="dxa"/>
            <w:shd w:val="clear" w:color="auto" w:fill="D9D9D9"/>
            <w:vAlign w:val="center"/>
          </w:tcPr>
          <w:p w14:paraId="5BF2658A" w14:textId="77777777" w:rsidR="00EC473C" w:rsidRPr="007214B1" w:rsidRDefault="00EC473C" w:rsidP="00B65202">
            <w:pPr>
              <w:pStyle w:val="Sinespaciado"/>
              <w:jc w:val="center"/>
              <w:rPr>
                <w:b/>
                <w:lang w:val="es-PE"/>
              </w:rPr>
            </w:pPr>
            <w:r w:rsidRPr="007214B1">
              <w:rPr>
                <w:b/>
                <w:lang w:val="es-PE"/>
              </w:rPr>
              <w:t>Facilidad de Comunicación</w:t>
            </w:r>
          </w:p>
        </w:tc>
        <w:tc>
          <w:tcPr>
            <w:tcW w:w="1559" w:type="dxa"/>
            <w:shd w:val="clear" w:color="auto" w:fill="D9D9D9"/>
            <w:vAlign w:val="center"/>
          </w:tcPr>
          <w:p w14:paraId="7D2E3B4B" w14:textId="77777777" w:rsidR="00EC473C" w:rsidRPr="007214B1" w:rsidRDefault="00EC473C" w:rsidP="00B65202">
            <w:pPr>
              <w:pStyle w:val="Sinespaciado"/>
              <w:jc w:val="center"/>
              <w:rPr>
                <w:b/>
                <w:lang w:val="es-PE"/>
              </w:rPr>
            </w:pPr>
            <w:r w:rsidRPr="007214B1">
              <w:rPr>
                <w:b/>
                <w:lang w:val="es-PE"/>
              </w:rPr>
              <w:t>Capacidad Analítica</w:t>
            </w:r>
          </w:p>
        </w:tc>
        <w:tc>
          <w:tcPr>
            <w:tcW w:w="1656" w:type="dxa"/>
            <w:shd w:val="clear" w:color="auto" w:fill="D9D9D9"/>
            <w:vAlign w:val="center"/>
          </w:tcPr>
          <w:p w14:paraId="71A5961E" w14:textId="77777777" w:rsidR="00EC473C" w:rsidRPr="007214B1" w:rsidRDefault="00EC473C" w:rsidP="00B65202">
            <w:pPr>
              <w:pStyle w:val="Sinespaciado"/>
              <w:jc w:val="center"/>
              <w:rPr>
                <w:b/>
                <w:lang w:val="es-PE"/>
              </w:rPr>
            </w:pPr>
            <w:r w:rsidRPr="007214B1">
              <w:rPr>
                <w:b/>
                <w:lang w:val="es-PE"/>
              </w:rPr>
              <w:t>Cultura General</w:t>
            </w:r>
          </w:p>
        </w:tc>
      </w:tr>
      <w:tr w:rsidR="00EC473C" w:rsidRPr="007214B1" w14:paraId="5E67AF63" w14:textId="77777777" w:rsidTr="00B65202">
        <w:trPr>
          <w:jc w:val="center"/>
        </w:trPr>
        <w:tc>
          <w:tcPr>
            <w:tcW w:w="1842" w:type="dxa"/>
            <w:shd w:val="clear" w:color="auto" w:fill="D9D9D9"/>
            <w:vAlign w:val="center"/>
          </w:tcPr>
          <w:p w14:paraId="6C1276B1" w14:textId="77777777" w:rsidR="00EC473C" w:rsidRPr="007214B1" w:rsidRDefault="00EC473C" w:rsidP="00B65202">
            <w:pPr>
              <w:pStyle w:val="Sinespaciado"/>
              <w:jc w:val="center"/>
              <w:rPr>
                <w:lang w:val="es-PE"/>
              </w:rPr>
            </w:pPr>
            <w:r w:rsidRPr="007214B1">
              <w:rPr>
                <w:lang w:val="es-PE"/>
              </w:rPr>
              <w:t>Por encima de lo esperado</w:t>
            </w:r>
          </w:p>
        </w:tc>
        <w:tc>
          <w:tcPr>
            <w:tcW w:w="1511" w:type="dxa"/>
            <w:shd w:val="clear" w:color="auto" w:fill="auto"/>
            <w:vAlign w:val="center"/>
          </w:tcPr>
          <w:p w14:paraId="1B605F43" w14:textId="77777777" w:rsidR="00EC473C" w:rsidRPr="007214B1" w:rsidRDefault="00EC473C" w:rsidP="00B65202">
            <w:pPr>
              <w:pStyle w:val="Sinespaciado"/>
              <w:jc w:val="center"/>
              <w:rPr>
                <w:lang w:val="es-PE"/>
              </w:rPr>
            </w:pPr>
            <w:r w:rsidRPr="007214B1">
              <w:rPr>
                <w:lang w:val="es-PE"/>
              </w:rPr>
              <w:t>20</w:t>
            </w:r>
          </w:p>
        </w:tc>
        <w:tc>
          <w:tcPr>
            <w:tcW w:w="1701" w:type="dxa"/>
            <w:shd w:val="clear" w:color="auto" w:fill="auto"/>
            <w:vAlign w:val="center"/>
          </w:tcPr>
          <w:p w14:paraId="5B3343A9" w14:textId="77777777" w:rsidR="00EC473C" w:rsidRPr="007214B1" w:rsidRDefault="00EC473C" w:rsidP="00B65202">
            <w:pPr>
              <w:pStyle w:val="Sinespaciado"/>
              <w:jc w:val="center"/>
              <w:rPr>
                <w:lang w:val="es-PE"/>
              </w:rPr>
            </w:pPr>
            <w:r w:rsidRPr="007214B1">
              <w:rPr>
                <w:lang w:val="es-PE"/>
              </w:rPr>
              <w:t>5</w:t>
            </w:r>
          </w:p>
        </w:tc>
        <w:tc>
          <w:tcPr>
            <w:tcW w:w="1559" w:type="dxa"/>
            <w:shd w:val="clear" w:color="auto" w:fill="auto"/>
            <w:vAlign w:val="center"/>
          </w:tcPr>
          <w:p w14:paraId="58B79EAF" w14:textId="77777777" w:rsidR="00EC473C" w:rsidRPr="007214B1" w:rsidRDefault="00EC473C" w:rsidP="00B65202">
            <w:pPr>
              <w:pStyle w:val="Sinespaciado"/>
              <w:jc w:val="center"/>
              <w:rPr>
                <w:lang w:val="es-PE"/>
              </w:rPr>
            </w:pPr>
            <w:r w:rsidRPr="007214B1">
              <w:rPr>
                <w:lang w:val="es-PE"/>
              </w:rPr>
              <w:t>10</w:t>
            </w:r>
          </w:p>
        </w:tc>
        <w:tc>
          <w:tcPr>
            <w:tcW w:w="1656" w:type="dxa"/>
            <w:shd w:val="clear" w:color="auto" w:fill="auto"/>
            <w:vAlign w:val="center"/>
          </w:tcPr>
          <w:p w14:paraId="174F75D2" w14:textId="77777777" w:rsidR="00EC473C" w:rsidRPr="007214B1" w:rsidRDefault="00EC473C" w:rsidP="00B65202">
            <w:pPr>
              <w:pStyle w:val="Sinespaciado"/>
              <w:jc w:val="center"/>
              <w:rPr>
                <w:lang w:val="es-PE"/>
              </w:rPr>
            </w:pPr>
            <w:r w:rsidRPr="007214B1">
              <w:rPr>
                <w:lang w:val="es-PE"/>
              </w:rPr>
              <w:t>5</w:t>
            </w:r>
          </w:p>
        </w:tc>
      </w:tr>
      <w:tr w:rsidR="00EC473C" w:rsidRPr="007214B1" w14:paraId="65FC6CCA" w14:textId="77777777" w:rsidTr="00B65202">
        <w:trPr>
          <w:jc w:val="center"/>
        </w:trPr>
        <w:tc>
          <w:tcPr>
            <w:tcW w:w="1842" w:type="dxa"/>
            <w:shd w:val="clear" w:color="auto" w:fill="D9D9D9"/>
            <w:vAlign w:val="center"/>
          </w:tcPr>
          <w:p w14:paraId="4AC04859" w14:textId="77777777" w:rsidR="00EC473C" w:rsidRPr="007214B1" w:rsidRDefault="00EC473C" w:rsidP="00B65202">
            <w:pPr>
              <w:pStyle w:val="Sinespaciado"/>
              <w:jc w:val="center"/>
              <w:rPr>
                <w:lang w:val="es-PE"/>
              </w:rPr>
            </w:pPr>
            <w:r w:rsidRPr="007214B1">
              <w:rPr>
                <w:lang w:val="es-PE"/>
              </w:rPr>
              <w:t>Dentro de lo esperado</w:t>
            </w:r>
          </w:p>
        </w:tc>
        <w:tc>
          <w:tcPr>
            <w:tcW w:w="1511" w:type="dxa"/>
            <w:shd w:val="clear" w:color="auto" w:fill="auto"/>
            <w:vAlign w:val="center"/>
          </w:tcPr>
          <w:p w14:paraId="4DA460F0" w14:textId="77777777" w:rsidR="00EC473C" w:rsidRPr="007214B1" w:rsidRDefault="00EC473C" w:rsidP="00B65202">
            <w:pPr>
              <w:pStyle w:val="Sinespaciado"/>
              <w:jc w:val="center"/>
              <w:rPr>
                <w:lang w:val="es-PE"/>
              </w:rPr>
            </w:pPr>
            <w:r w:rsidRPr="007214B1">
              <w:rPr>
                <w:lang w:val="es-PE"/>
              </w:rPr>
              <w:t>17</w:t>
            </w:r>
          </w:p>
        </w:tc>
        <w:tc>
          <w:tcPr>
            <w:tcW w:w="1701" w:type="dxa"/>
            <w:shd w:val="clear" w:color="auto" w:fill="auto"/>
            <w:vAlign w:val="center"/>
          </w:tcPr>
          <w:p w14:paraId="3627B287" w14:textId="77777777" w:rsidR="00EC473C" w:rsidRPr="007214B1" w:rsidRDefault="00EC473C" w:rsidP="00B65202">
            <w:pPr>
              <w:pStyle w:val="Sinespaciado"/>
              <w:jc w:val="center"/>
              <w:rPr>
                <w:lang w:val="es-PE"/>
              </w:rPr>
            </w:pPr>
            <w:r w:rsidRPr="007214B1">
              <w:rPr>
                <w:lang w:val="es-PE"/>
              </w:rPr>
              <w:t>3</w:t>
            </w:r>
          </w:p>
        </w:tc>
        <w:tc>
          <w:tcPr>
            <w:tcW w:w="1559" w:type="dxa"/>
            <w:shd w:val="clear" w:color="auto" w:fill="auto"/>
            <w:vAlign w:val="center"/>
          </w:tcPr>
          <w:p w14:paraId="2BF8A8A1" w14:textId="77777777" w:rsidR="00EC473C" w:rsidRPr="007214B1" w:rsidRDefault="00EC473C" w:rsidP="00B65202">
            <w:pPr>
              <w:pStyle w:val="Sinespaciado"/>
              <w:jc w:val="center"/>
              <w:rPr>
                <w:lang w:val="es-PE"/>
              </w:rPr>
            </w:pPr>
            <w:r w:rsidRPr="007214B1">
              <w:rPr>
                <w:lang w:val="es-PE"/>
              </w:rPr>
              <w:t>7</w:t>
            </w:r>
          </w:p>
        </w:tc>
        <w:tc>
          <w:tcPr>
            <w:tcW w:w="1656" w:type="dxa"/>
            <w:shd w:val="clear" w:color="auto" w:fill="auto"/>
            <w:vAlign w:val="center"/>
          </w:tcPr>
          <w:p w14:paraId="7D69FC2E" w14:textId="77777777" w:rsidR="00EC473C" w:rsidRPr="007214B1" w:rsidRDefault="00EC473C" w:rsidP="00B65202">
            <w:pPr>
              <w:pStyle w:val="Sinespaciado"/>
              <w:jc w:val="center"/>
              <w:rPr>
                <w:lang w:val="es-PE"/>
              </w:rPr>
            </w:pPr>
            <w:r w:rsidRPr="007214B1">
              <w:rPr>
                <w:lang w:val="es-PE"/>
              </w:rPr>
              <w:t>3</w:t>
            </w:r>
          </w:p>
        </w:tc>
      </w:tr>
      <w:tr w:rsidR="00EC473C" w:rsidRPr="007214B1" w14:paraId="6D54E699" w14:textId="77777777" w:rsidTr="00B65202">
        <w:trPr>
          <w:jc w:val="center"/>
        </w:trPr>
        <w:tc>
          <w:tcPr>
            <w:tcW w:w="1842" w:type="dxa"/>
            <w:shd w:val="clear" w:color="auto" w:fill="D9D9D9"/>
            <w:vAlign w:val="center"/>
          </w:tcPr>
          <w:p w14:paraId="1FE679CB" w14:textId="77777777" w:rsidR="00EC473C" w:rsidRPr="007214B1" w:rsidRDefault="00EC473C" w:rsidP="00B65202">
            <w:pPr>
              <w:pStyle w:val="Sinespaciado"/>
              <w:jc w:val="center"/>
              <w:rPr>
                <w:lang w:val="es-PE"/>
              </w:rPr>
            </w:pPr>
            <w:r w:rsidRPr="007214B1">
              <w:rPr>
                <w:lang w:val="es-PE"/>
              </w:rPr>
              <w:t>Por debajo de lo esperado</w:t>
            </w:r>
          </w:p>
        </w:tc>
        <w:tc>
          <w:tcPr>
            <w:tcW w:w="1511" w:type="dxa"/>
            <w:shd w:val="clear" w:color="auto" w:fill="auto"/>
            <w:vAlign w:val="center"/>
          </w:tcPr>
          <w:p w14:paraId="67DB369D" w14:textId="77777777" w:rsidR="00EC473C" w:rsidRPr="007214B1" w:rsidRDefault="00EC473C" w:rsidP="00B65202">
            <w:pPr>
              <w:pStyle w:val="Sinespaciado"/>
              <w:jc w:val="center"/>
              <w:rPr>
                <w:lang w:val="es-PE"/>
              </w:rPr>
            </w:pPr>
            <w:r w:rsidRPr="007214B1">
              <w:rPr>
                <w:lang w:val="es-PE"/>
              </w:rPr>
              <w:t>13</w:t>
            </w:r>
          </w:p>
        </w:tc>
        <w:tc>
          <w:tcPr>
            <w:tcW w:w="1701" w:type="dxa"/>
            <w:shd w:val="clear" w:color="auto" w:fill="auto"/>
            <w:vAlign w:val="center"/>
          </w:tcPr>
          <w:p w14:paraId="5FCB0504" w14:textId="77777777" w:rsidR="00EC473C" w:rsidRPr="007214B1" w:rsidRDefault="00EC473C" w:rsidP="00B65202">
            <w:pPr>
              <w:pStyle w:val="Sinespaciado"/>
              <w:jc w:val="center"/>
              <w:rPr>
                <w:lang w:val="es-PE"/>
              </w:rPr>
            </w:pPr>
            <w:r w:rsidRPr="007214B1">
              <w:rPr>
                <w:lang w:val="es-PE"/>
              </w:rPr>
              <w:t>2</w:t>
            </w:r>
          </w:p>
        </w:tc>
        <w:tc>
          <w:tcPr>
            <w:tcW w:w="1559" w:type="dxa"/>
            <w:shd w:val="clear" w:color="auto" w:fill="auto"/>
            <w:vAlign w:val="center"/>
          </w:tcPr>
          <w:p w14:paraId="0A8C5E72" w14:textId="77777777" w:rsidR="00EC473C" w:rsidRPr="007214B1" w:rsidRDefault="00EC473C" w:rsidP="00B65202">
            <w:pPr>
              <w:pStyle w:val="Sinespaciado"/>
              <w:jc w:val="center"/>
              <w:rPr>
                <w:lang w:val="es-PE"/>
              </w:rPr>
            </w:pPr>
            <w:r w:rsidRPr="007214B1">
              <w:rPr>
                <w:lang w:val="es-PE"/>
              </w:rPr>
              <w:t>4</w:t>
            </w:r>
          </w:p>
        </w:tc>
        <w:tc>
          <w:tcPr>
            <w:tcW w:w="1656" w:type="dxa"/>
            <w:shd w:val="clear" w:color="auto" w:fill="auto"/>
            <w:vAlign w:val="center"/>
          </w:tcPr>
          <w:p w14:paraId="460FF5C8" w14:textId="77777777" w:rsidR="00EC473C" w:rsidRPr="007214B1" w:rsidRDefault="00EC473C" w:rsidP="00B65202">
            <w:pPr>
              <w:pStyle w:val="Sinespaciado"/>
              <w:jc w:val="center"/>
              <w:rPr>
                <w:lang w:val="es-PE"/>
              </w:rPr>
            </w:pPr>
            <w:r w:rsidRPr="007214B1">
              <w:rPr>
                <w:lang w:val="es-PE"/>
              </w:rPr>
              <w:t>2</w:t>
            </w:r>
          </w:p>
        </w:tc>
      </w:tr>
      <w:tr w:rsidR="00EC473C" w:rsidRPr="007214B1" w14:paraId="6BCCD87F" w14:textId="77777777" w:rsidTr="00B65202">
        <w:trPr>
          <w:jc w:val="center"/>
        </w:trPr>
        <w:tc>
          <w:tcPr>
            <w:tcW w:w="1842" w:type="dxa"/>
            <w:shd w:val="clear" w:color="auto" w:fill="D9D9D9"/>
            <w:vAlign w:val="center"/>
          </w:tcPr>
          <w:p w14:paraId="6D1F7FD4" w14:textId="77777777" w:rsidR="00EC473C" w:rsidRPr="007214B1" w:rsidRDefault="00EC473C" w:rsidP="00B65202">
            <w:pPr>
              <w:pStyle w:val="Sinespaciado"/>
              <w:jc w:val="center"/>
              <w:rPr>
                <w:lang w:val="es-PE"/>
              </w:rPr>
            </w:pPr>
            <w:r w:rsidRPr="007214B1">
              <w:rPr>
                <w:lang w:val="es-PE"/>
              </w:rPr>
              <w:t>Muy por debajo de lo esperado</w:t>
            </w:r>
          </w:p>
        </w:tc>
        <w:tc>
          <w:tcPr>
            <w:tcW w:w="1511" w:type="dxa"/>
            <w:shd w:val="clear" w:color="auto" w:fill="auto"/>
            <w:vAlign w:val="center"/>
          </w:tcPr>
          <w:p w14:paraId="6C77D8C8" w14:textId="77777777" w:rsidR="00EC473C" w:rsidRPr="007214B1" w:rsidRDefault="00EC473C" w:rsidP="00B65202">
            <w:pPr>
              <w:pStyle w:val="Sinespaciado"/>
              <w:jc w:val="center"/>
              <w:rPr>
                <w:lang w:val="es-PE"/>
              </w:rPr>
            </w:pPr>
            <w:r w:rsidRPr="007214B1">
              <w:rPr>
                <w:lang w:val="es-PE"/>
              </w:rPr>
              <w:t>10</w:t>
            </w:r>
          </w:p>
        </w:tc>
        <w:tc>
          <w:tcPr>
            <w:tcW w:w="1701" w:type="dxa"/>
            <w:shd w:val="clear" w:color="auto" w:fill="auto"/>
            <w:vAlign w:val="center"/>
          </w:tcPr>
          <w:p w14:paraId="4CC458BB" w14:textId="77777777" w:rsidR="00EC473C" w:rsidRPr="007214B1" w:rsidRDefault="00EC473C" w:rsidP="00B65202">
            <w:pPr>
              <w:pStyle w:val="Sinespaciado"/>
              <w:jc w:val="center"/>
              <w:rPr>
                <w:lang w:val="es-PE"/>
              </w:rPr>
            </w:pPr>
            <w:r w:rsidRPr="007214B1">
              <w:rPr>
                <w:lang w:val="es-PE"/>
              </w:rPr>
              <w:t>1</w:t>
            </w:r>
          </w:p>
        </w:tc>
        <w:tc>
          <w:tcPr>
            <w:tcW w:w="1559" w:type="dxa"/>
            <w:shd w:val="clear" w:color="auto" w:fill="auto"/>
            <w:vAlign w:val="center"/>
          </w:tcPr>
          <w:p w14:paraId="238CE350" w14:textId="77777777" w:rsidR="00EC473C" w:rsidRPr="007214B1" w:rsidRDefault="00EC473C" w:rsidP="00B65202">
            <w:pPr>
              <w:pStyle w:val="Sinespaciado"/>
              <w:jc w:val="center"/>
              <w:rPr>
                <w:lang w:val="es-PE"/>
              </w:rPr>
            </w:pPr>
            <w:r w:rsidRPr="007214B1">
              <w:rPr>
                <w:lang w:val="es-PE"/>
              </w:rPr>
              <w:t>1</w:t>
            </w:r>
          </w:p>
        </w:tc>
        <w:tc>
          <w:tcPr>
            <w:tcW w:w="1656" w:type="dxa"/>
            <w:shd w:val="clear" w:color="auto" w:fill="auto"/>
            <w:vAlign w:val="center"/>
          </w:tcPr>
          <w:p w14:paraId="6EF944AF" w14:textId="77777777" w:rsidR="00EC473C" w:rsidRPr="007214B1" w:rsidRDefault="00EC473C" w:rsidP="00B65202">
            <w:pPr>
              <w:pStyle w:val="Sinespaciado"/>
              <w:jc w:val="center"/>
              <w:rPr>
                <w:lang w:val="es-PE"/>
              </w:rPr>
            </w:pPr>
            <w:r w:rsidRPr="007214B1">
              <w:rPr>
                <w:lang w:val="es-PE"/>
              </w:rPr>
              <w:t>1</w:t>
            </w:r>
          </w:p>
        </w:tc>
      </w:tr>
    </w:tbl>
    <w:p w14:paraId="2C9A61C5" w14:textId="77777777" w:rsidR="00A766BF" w:rsidRPr="007214B1" w:rsidRDefault="00A766BF" w:rsidP="00A766BF">
      <w:pPr>
        <w:pStyle w:val="Sinespaciado"/>
        <w:jc w:val="both"/>
        <w:rPr>
          <w:lang w:val="es-PE"/>
        </w:rPr>
      </w:pPr>
    </w:p>
    <w:p w14:paraId="39A5901E" w14:textId="77777777" w:rsidR="00EC473C" w:rsidRPr="007214B1" w:rsidRDefault="00EC473C" w:rsidP="00BE67D5">
      <w:pPr>
        <w:pStyle w:val="Sinespaciado"/>
        <w:numPr>
          <w:ilvl w:val="0"/>
          <w:numId w:val="17"/>
        </w:numPr>
        <w:jc w:val="both"/>
        <w:rPr>
          <w:lang w:val="es-PE"/>
        </w:rPr>
      </w:pPr>
      <w:r w:rsidRPr="007214B1">
        <w:rPr>
          <w:lang w:val="es-PE"/>
        </w:rPr>
        <w:t>El puntaje de la Entrevista Personal se obtiene del promedio de la sumatoria de la calificación realizada por los miembros del comité a cada factor de evaluación. Para alcanzar la condición de APTO los postulantes deben obtener como mínimo el puntaje total de 30 puntos.</w:t>
      </w:r>
    </w:p>
    <w:p w14:paraId="1F96A8AA" w14:textId="77777777" w:rsidR="00A766BF" w:rsidRPr="007214B1" w:rsidRDefault="00A766BF" w:rsidP="00EC473C">
      <w:pPr>
        <w:pStyle w:val="Sinespaciado"/>
        <w:ind w:left="284"/>
        <w:jc w:val="both"/>
        <w:rPr>
          <w:lang w:val="es-PE"/>
        </w:rPr>
      </w:pPr>
    </w:p>
    <w:p w14:paraId="71D14C75" w14:textId="77777777" w:rsidR="00A766BF" w:rsidRPr="007214B1" w:rsidRDefault="00A766BF" w:rsidP="00BE67D5">
      <w:pPr>
        <w:pStyle w:val="Sinespaciado"/>
        <w:numPr>
          <w:ilvl w:val="0"/>
          <w:numId w:val="16"/>
        </w:numPr>
        <w:jc w:val="both"/>
        <w:rPr>
          <w:lang w:val="es-PE"/>
        </w:rPr>
      </w:pPr>
      <w:r w:rsidRPr="007214B1">
        <w:rPr>
          <w:lang w:val="es-PE"/>
        </w:rPr>
        <w:t xml:space="preserve">Es requisito indispensable que al ingresar al link de la entrevista la cámara esté encendida y debe asegurarse de que encuentre prendida en todo el desarrollo de la entrevista.  </w:t>
      </w:r>
    </w:p>
    <w:p w14:paraId="056F2862" w14:textId="77777777" w:rsidR="00A766BF" w:rsidRPr="007214B1" w:rsidRDefault="00A766BF" w:rsidP="00A766BF">
      <w:pPr>
        <w:pStyle w:val="Sinespaciado"/>
        <w:jc w:val="both"/>
        <w:rPr>
          <w:lang w:val="es-PE"/>
        </w:rPr>
      </w:pPr>
    </w:p>
    <w:p w14:paraId="146CDF17" w14:textId="77777777" w:rsidR="00A766BF" w:rsidRPr="007214B1" w:rsidRDefault="00A766BF" w:rsidP="00BE67D5">
      <w:pPr>
        <w:pStyle w:val="Sinespaciado"/>
        <w:numPr>
          <w:ilvl w:val="0"/>
          <w:numId w:val="16"/>
        </w:numPr>
        <w:jc w:val="both"/>
        <w:rPr>
          <w:lang w:val="es-PE"/>
        </w:rPr>
      </w:pPr>
      <w:r w:rsidRPr="007214B1">
        <w:rPr>
          <w:lang w:val="es-PE"/>
        </w:rPr>
        <w:t xml:space="preserve">El requisito indispensable que al momento de ingresar al link deberá renombrarse o colocar su nombre para que sea </w:t>
      </w:r>
      <w:r w:rsidR="002E4FD1" w:rsidRPr="007214B1">
        <w:rPr>
          <w:lang w:val="es-PE"/>
        </w:rPr>
        <w:t>fácilmente</w:t>
      </w:r>
      <w:r w:rsidRPr="007214B1">
        <w:rPr>
          <w:lang w:val="es-PE"/>
        </w:rPr>
        <w:t xml:space="preserve"> identificado. </w:t>
      </w:r>
    </w:p>
    <w:p w14:paraId="2FB744A2" w14:textId="77777777" w:rsidR="00A766BF" w:rsidRPr="007214B1" w:rsidRDefault="00A766BF" w:rsidP="00A766BF">
      <w:pPr>
        <w:pStyle w:val="Sinespaciado"/>
        <w:jc w:val="both"/>
        <w:rPr>
          <w:lang w:val="es-PE"/>
        </w:rPr>
      </w:pPr>
    </w:p>
    <w:p w14:paraId="24D0B513" w14:textId="77777777" w:rsidR="00A766BF" w:rsidRPr="007214B1" w:rsidRDefault="00A766BF" w:rsidP="00BE67D5">
      <w:pPr>
        <w:pStyle w:val="Sinespaciado"/>
        <w:numPr>
          <w:ilvl w:val="0"/>
          <w:numId w:val="16"/>
        </w:numPr>
        <w:jc w:val="both"/>
        <w:rPr>
          <w:lang w:val="es-PE"/>
        </w:rPr>
      </w:pPr>
      <w:r w:rsidRPr="007214B1">
        <w:rPr>
          <w:lang w:val="es-PE"/>
        </w:rPr>
        <w:t xml:space="preserve">En la etapa de entrevista personal se evaluarán cuatro variables como : </w:t>
      </w:r>
    </w:p>
    <w:p w14:paraId="75BF528C" w14:textId="77777777" w:rsidR="00A766BF" w:rsidRPr="007214B1" w:rsidRDefault="00A766BF" w:rsidP="00BE67D5">
      <w:pPr>
        <w:pStyle w:val="Sinespaciado"/>
        <w:numPr>
          <w:ilvl w:val="0"/>
          <w:numId w:val="18"/>
        </w:numPr>
        <w:jc w:val="both"/>
        <w:rPr>
          <w:lang w:val="es-PE"/>
        </w:rPr>
      </w:pPr>
      <w:r w:rsidRPr="007214B1">
        <w:rPr>
          <w:lang w:val="es-PE"/>
        </w:rPr>
        <w:t>Dominio Temático.</w:t>
      </w:r>
    </w:p>
    <w:p w14:paraId="47CEAAFD" w14:textId="77777777" w:rsidR="00A766BF" w:rsidRPr="007214B1" w:rsidRDefault="00A766BF" w:rsidP="00BE67D5">
      <w:pPr>
        <w:pStyle w:val="Sinespaciado"/>
        <w:numPr>
          <w:ilvl w:val="0"/>
          <w:numId w:val="18"/>
        </w:numPr>
        <w:jc w:val="both"/>
        <w:rPr>
          <w:lang w:val="es-PE"/>
        </w:rPr>
      </w:pPr>
      <w:r w:rsidRPr="007214B1">
        <w:rPr>
          <w:lang w:val="es-PE"/>
        </w:rPr>
        <w:t>Facilidad de comunicación.</w:t>
      </w:r>
    </w:p>
    <w:p w14:paraId="5E827590" w14:textId="77777777" w:rsidR="00A766BF" w:rsidRPr="007214B1" w:rsidRDefault="00A766BF" w:rsidP="00BE67D5">
      <w:pPr>
        <w:pStyle w:val="Sinespaciado"/>
        <w:numPr>
          <w:ilvl w:val="0"/>
          <w:numId w:val="18"/>
        </w:numPr>
        <w:jc w:val="both"/>
        <w:rPr>
          <w:lang w:val="es-PE"/>
        </w:rPr>
      </w:pPr>
      <w:r w:rsidRPr="007214B1">
        <w:rPr>
          <w:lang w:val="es-PE"/>
        </w:rPr>
        <w:t>Capacidad analítica.</w:t>
      </w:r>
    </w:p>
    <w:p w14:paraId="4DE5045B" w14:textId="77777777" w:rsidR="00A766BF" w:rsidRPr="007214B1" w:rsidRDefault="00A766BF" w:rsidP="00BE67D5">
      <w:pPr>
        <w:pStyle w:val="Sinespaciado"/>
        <w:numPr>
          <w:ilvl w:val="0"/>
          <w:numId w:val="18"/>
        </w:numPr>
        <w:jc w:val="both"/>
        <w:rPr>
          <w:lang w:val="es-PE"/>
        </w:rPr>
      </w:pPr>
      <w:r w:rsidRPr="007214B1">
        <w:rPr>
          <w:lang w:val="es-PE"/>
        </w:rPr>
        <w:t>Cultura General.</w:t>
      </w:r>
    </w:p>
    <w:p w14:paraId="65E4F83D" w14:textId="77777777" w:rsidR="00DE5227" w:rsidRPr="007214B1" w:rsidRDefault="00DE5227" w:rsidP="00DE5227">
      <w:pPr>
        <w:pStyle w:val="Sinespaciado"/>
        <w:jc w:val="both"/>
        <w:rPr>
          <w:lang w:val="es-PE"/>
        </w:rPr>
      </w:pPr>
    </w:p>
    <w:p w14:paraId="1C142C8E" w14:textId="77777777" w:rsidR="00DE5227" w:rsidRPr="007214B1" w:rsidRDefault="00DE5227" w:rsidP="00BE67D5">
      <w:pPr>
        <w:pStyle w:val="Sinespaciado"/>
        <w:numPr>
          <w:ilvl w:val="0"/>
          <w:numId w:val="19"/>
        </w:numPr>
        <w:jc w:val="both"/>
        <w:rPr>
          <w:lang w:val="es-PE"/>
        </w:rPr>
      </w:pPr>
      <w:r w:rsidRPr="007214B1">
        <w:rPr>
          <w:lang w:val="es-PE"/>
        </w:rPr>
        <w:t xml:space="preserve">Es seleccionado/a como ganador/a del concurso, el/la candidato/a que obtenga el mayor puntaje final y que tenga la condición de APTO en la etapa de evaluación curricular y la entrevista personal. </w:t>
      </w:r>
    </w:p>
    <w:p w14:paraId="4CFE08BF" w14:textId="77777777" w:rsidR="00EC473C" w:rsidRPr="007214B1" w:rsidRDefault="00EC473C" w:rsidP="00EC473C">
      <w:pPr>
        <w:pStyle w:val="Sinespaciado"/>
        <w:jc w:val="both"/>
        <w:rPr>
          <w:lang w:val="es-PE"/>
        </w:rPr>
      </w:pPr>
    </w:p>
    <w:p w14:paraId="48A253F7" w14:textId="77777777" w:rsidR="00EC473C" w:rsidRPr="007214B1" w:rsidRDefault="00EC473C" w:rsidP="00EC473C">
      <w:pPr>
        <w:pStyle w:val="Sinespaciado"/>
        <w:numPr>
          <w:ilvl w:val="0"/>
          <w:numId w:val="1"/>
        </w:numPr>
        <w:ind w:left="284" w:hanging="284"/>
        <w:jc w:val="both"/>
        <w:rPr>
          <w:rFonts w:cs="Arial"/>
          <w:b/>
          <w:lang w:val="es-PE"/>
        </w:rPr>
      </w:pPr>
      <w:r w:rsidRPr="007214B1">
        <w:rPr>
          <w:rFonts w:cs="Arial"/>
          <w:b/>
          <w:lang w:val="es-PE"/>
        </w:rPr>
        <w:t>BONIFICACIONES</w:t>
      </w:r>
    </w:p>
    <w:p w14:paraId="167BF6A3" w14:textId="77777777" w:rsidR="00EC473C" w:rsidRPr="007214B1" w:rsidRDefault="00EC473C" w:rsidP="00EC473C">
      <w:pPr>
        <w:pStyle w:val="Sinespaciado"/>
        <w:jc w:val="both"/>
        <w:rPr>
          <w:lang w:val="es-PE"/>
        </w:rPr>
      </w:pPr>
    </w:p>
    <w:p w14:paraId="2CB17EC4" w14:textId="77777777" w:rsidR="00EC473C" w:rsidRPr="007214B1" w:rsidRDefault="00EC473C" w:rsidP="000461B1">
      <w:pPr>
        <w:pStyle w:val="Sinespaciado"/>
        <w:numPr>
          <w:ilvl w:val="1"/>
          <w:numId w:val="29"/>
        </w:numPr>
        <w:jc w:val="both"/>
        <w:rPr>
          <w:rFonts w:cs="Arial"/>
          <w:b/>
          <w:lang w:val="es-PE"/>
        </w:rPr>
      </w:pPr>
      <w:r w:rsidRPr="007214B1">
        <w:rPr>
          <w:rFonts w:cs="Arial"/>
          <w:b/>
          <w:lang w:val="es-PE"/>
        </w:rPr>
        <w:t>Bonificación por ser personal licenciado de las Fuerzas Armadas</w:t>
      </w:r>
    </w:p>
    <w:p w14:paraId="3058FDD8" w14:textId="77777777" w:rsidR="00EC473C" w:rsidRPr="007214B1" w:rsidRDefault="00EC473C" w:rsidP="00EC473C">
      <w:pPr>
        <w:pStyle w:val="Sinespaciado"/>
        <w:jc w:val="both"/>
        <w:rPr>
          <w:lang w:val="es-PE"/>
        </w:rPr>
      </w:pPr>
    </w:p>
    <w:p w14:paraId="610F1CBC" w14:textId="77777777" w:rsidR="00EC473C" w:rsidRPr="007214B1" w:rsidRDefault="00EC473C" w:rsidP="00EC473C">
      <w:pPr>
        <w:pStyle w:val="Sinespaciado"/>
        <w:ind w:left="426"/>
        <w:jc w:val="both"/>
        <w:rPr>
          <w:lang w:val="es-PE"/>
        </w:rPr>
      </w:pPr>
      <w:r w:rsidRPr="007214B1">
        <w:rPr>
          <w:lang w:val="es-PE"/>
        </w:rPr>
        <w:t xml:space="preserve">Se otorgará una bonificación del diez por ciento (10%) sobre el puntaje total obtenido, únicamente si son aprobadas todas las fases de evaluación, de conformidad con lo establecido en el artículo 1 de la Resolución de Presidencia Ejecutiva N" 313- 2017-SERVIR/PE, y siempre que el postulante lo haya indicado en el Anexo N" 08 (8.DECLARACIÓN DE PERSONAL PARA BONIFICACIONES ESPECIALES)  y haya adjuntado obligatoriamente copia simple del documento </w:t>
      </w:r>
      <w:r w:rsidRPr="007214B1">
        <w:rPr>
          <w:lang w:val="es-PE"/>
        </w:rPr>
        <w:lastRenderedPageBreak/>
        <w:t>oficial emitido por la autoridad competente que acredite su condición de Licenciado de las Fuerzas Armadas.</w:t>
      </w:r>
    </w:p>
    <w:p w14:paraId="1BCE4D43" w14:textId="77777777" w:rsidR="006F1EF5" w:rsidRPr="007214B1" w:rsidRDefault="006F1EF5" w:rsidP="00EC473C">
      <w:pPr>
        <w:pStyle w:val="Sinespaciado"/>
        <w:jc w:val="both"/>
        <w:rPr>
          <w:lang w:val="es-PE"/>
        </w:rPr>
      </w:pPr>
    </w:p>
    <w:p w14:paraId="5476CB92" w14:textId="77777777" w:rsidR="00EC473C" w:rsidRPr="007214B1" w:rsidRDefault="00EC473C" w:rsidP="000461B1">
      <w:pPr>
        <w:pStyle w:val="Sinespaciado"/>
        <w:numPr>
          <w:ilvl w:val="1"/>
          <w:numId w:val="29"/>
        </w:numPr>
        <w:jc w:val="both"/>
        <w:rPr>
          <w:rFonts w:cs="Arial"/>
          <w:b/>
          <w:lang w:val="es-PE"/>
        </w:rPr>
      </w:pPr>
      <w:r w:rsidRPr="007214B1">
        <w:rPr>
          <w:rFonts w:cs="Arial"/>
          <w:b/>
          <w:lang w:val="es-PE"/>
        </w:rPr>
        <w:t>Bonificación deportista calificado</w:t>
      </w:r>
    </w:p>
    <w:p w14:paraId="6C6C7DC6" w14:textId="77777777" w:rsidR="00EC473C" w:rsidRPr="007214B1" w:rsidRDefault="00EC473C" w:rsidP="00EC473C">
      <w:pPr>
        <w:pStyle w:val="Sinespaciado"/>
        <w:jc w:val="both"/>
        <w:rPr>
          <w:lang w:val="es-PE"/>
        </w:rPr>
      </w:pPr>
    </w:p>
    <w:p w14:paraId="1921F7B0" w14:textId="77777777" w:rsidR="00EC473C" w:rsidRPr="007214B1" w:rsidRDefault="00EC473C" w:rsidP="00EC473C">
      <w:pPr>
        <w:pStyle w:val="Sinespaciado"/>
        <w:ind w:left="426"/>
        <w:jc w:val="both"/>
        <w:rPr>
          <w:lang w:val="es-PE"/>
        </w:rPr>
      </w:pPr>
      <w:r w:rsidRPr="007214B1">
        <w:rPr>
          <w:lang w:val="es-PE"/>
        </w:rPr>
        <w:t>Se otorgará una bonificación de acuerdo al Decreto Supremo N' 089-2003-PCM, que aprueba el Reglamento de la Ley N" 27674, Ley que establece el acceso de Deportistas de Alto Nivel a la Administración Pública; el puntaje será de acuerdo a la escala de cinco (5) niveles (entre el 4% y 20%) que se detallan en el artículo 7 del reglamento de la Ley N" 27674.  Se otorgará una bonificación a la nota obtenida en la evaluación curricular.</w:t>
      </w:r>
    </w:p>
    <w:p w14:paraId="4727DE00" w14:textId="77777777" w:rsidR="00EC473C" w:rsidRPr="007214B1" w:rsidRDefault="00EC473C" w:rsidP="00EC473C">
      <w:pPr>
        <w:pStyle w:val="Sinespaciado"/>
        <w:jc w:val="both"/>
        <w:rPr>
          <w:lang w:val="es-PE"/>
        </w:rPr>
      </w:pPr>
    </w:p>
    <w:p w14:paraId="5F7C6F47" w14:textId="77777777" w:rsidR="00705729" w:rsidRPr="007214B1" w:rsidRDefault="00705729" w:rsidP="00EC473C">
      <w:pPr>
        <w:pStyle w:val="Sinespaciado"/>
        <w:jc w:val="both"/>
        <w:rPr>
          <w:lang w:val="es-PE"/>
        </w:rPr>
      </w:pPr>
    </w:p>
    <w:p w14:paraId="43C5E95C" w14:textId="77777777" w:rsidR="00EC473C" w:rsidRPr="007214B1" w:rsidRDefault="00EC473C" w:rsidP="000461B1">
      <w:pPr>
        <w:pStyle w:val="Sinespaciado"/>
        <w:numPr>
          <w:ilvl w:val="1"/>
          <w:numId w:val="29"/>
        </w:numPr>
        <w:jc w:val="both"/>
        <w:rPr>
          <w:rFonts w:cs="Arial"/>
          <w:b/>
          <w:lang w:val="es-PE"/>
        </w:rPr>
      </w:pPr>
      <w:r w:rsidRPr="007214B1">
        <w:rPr>
          <w:rFonts w:cs="Arial"/>
          <w:b/>
          <w:lang w:val="es-PE"/>
        </w:rPr>
        <w:t>Bonificación por discapacidad</w:t>
      </w:r>
    </w:p>
    <w:p w14:paraId="1A963DD9" w14:textId="77777777" w:rsidR="00EC473C" w:rsidRPr="007214B1" w:rsidRDefault="00EC473C" w:rsidP="00EC473C">
      <w:pPr>
        <w:pStyle w:val="Sinespaciado"/>
        <w:jc w:val="both"/>
        <w:rPr>
          <w:lang w:val="es-PE"/>
        </w:rPr>
      </w:pPr>
    </w:p>
    <w:p w14:paraId="10CF75FE" w14:textId="77777777" w:rsidR="00EC473C" w:rsidRPr="007214B1" w:rsidRDefault="00EC473C" w:rsidP="00EC473C">
      <w:pPr>
        <w:pStyle w:val="Sinespaciado"/>
        <w:ind w:left="426"/>
        <w:jc w:val="both"/>
        <w:rPr>
          <w:lang w:val="es-PE"/>
        </w:rPr>
      </w:pPr>
      <w:r w:rsidRPr="007214B1">
        <w:rPr>
          <w:lang w:val="es-PE"/>
        </w:rPr>
        <w:t>Se otorgará una bonificación del quince por ciento (15%) sobre el puntaje total obtenido, únicamente si aprobadas todas las fases de evaluación, de conformidad con lo establecido en el artículo 48 de la Ley N'29973, y siempre que el postulante lo haya indicado en su Ficha del Currículo Vitae y haya adjuntado obligatoriamente el respectivo certificado de discapacidad.</w:t>
      </w:r>
    </w:p>
    <w:p w14:paraId="01EE41AE" w14:textId="77777777" w:rsidR="00EC473C" w:rsidRPr="007214B1" w:rsidRDefault="00EC473C" w:rsidP="00EC473C">
      <w:pPr>
        <w:pStyle w:val="Sinespaciado"/>
        <w:jc w:val="both"/>
        <w:rPr>
          <w:lang w:val="es-PE"/>
        </w:rPr>
      </w:pPr>
    </w:p>
    <w:p w14:paraId="2C5A70BA" w14:textId="77777777" w:rsidR="00E27A94" w:rsidRPr="007214B1" w:rsidRDefault="00E27A94" w:rsidP="00E27A94">
      <w:pPr>
        <w:pStyle w:val="Sinespaciado"/>
        <w:jc w:val="both"/>
        <w:rPr>
          <w:lang w:val="es-PE"/>
        </w:rPr>
      </w:pPr>
    </w:p>
    <w:p w14:paraId="24A3521C" w14:textId="77777777" w:rsidR="00EC473C" w:rsidRPr="007214B1" w:rsidRDefault="00EC473C" w:rsidP="000461B1">
      <w:pPr>
        <w:pStyle w:val="Sinespaciado"/>
        <w:numPr>
          <w:ilvl w:val="0"/>
          <w:numId w:val="1"/>
        </w:numPr>
        <w:jc w:val="both"/>
        <w:rPr>
          <w:rFonts w:cs="Arial"/>
          <w:b/>
          <w:lang w:val="es-PE"/>
        </w:rPr>
      </w:pPr>
      <w:r w:rsidRPr="007214B1">
        <w:rPr>
          <w:rFonts w:cs="Arial"/>
          <w:b/>
          <w:lang w:val="es-PE"/>
        </w:rPr>
        <w:t>DOCUMENTACIÓN A PRESENTAR</w:t>
      </w:r>
    </w:p>
    <w:p w14:paraId="2891D20B" w14:textId="77777777" w:rsidR="00EC473C" w:rsidRPr="007214B1" w:rsidRDefault="00EC473C" w:rsidP="00EC473C">
      <w:pPr>
        <w:pStyle w:val="Sinespaciado"/>
        <w:jc w:val="both"/>
        <w:rPr>
          <w:lang w:val="es-PE"/>
        </w:rPr>
      </w:pPr>
    </w:p>
    <w:p w14:paraId="7D33A99D" w14:textId="77777777" w:rsidR="00EC473C" w:rsidRPr="007214B1" w:rsidRDefault="00EC473C" w:rsidP="000461B1">
      <w:pPr>
        <w:pStyle w:val="Sinespaciado"/>
        <w:numPr>
          <w:ilvl w:val="1"/>
          <w:numId w:val="30"/>
        </w:numPr>
        <w:jc w:val="both"/>
        <w:rPr>
          <w:rFonts w:cs="Arial"/>
          <w:b/>
          <w:lang w:val="es-PE"/>
        </w:rPr>
      </w:pPr>
      <w:r w:rsidRPr="007214B1">
        <w:rPr>
          <w:rFonts w:cs="Arial"/>
          <w:b/>
          <w:lang w:val="es-PE"/>
        </w:rPr>
        <w:t xml:space="preserve"> Presentación de propuestas de postulación</w:t>
      </w:r>
    </w:p>
    <w:p w14:paraId="41FEE006" w14:textId="77777777" w:rsidR="00EC473C" w:rsidRPr="007214B1" w:rsidRDefault="00EC473C" w:rsidP="00EC473C">
      <w:pPr>
        <w:pStyle w:val="Prrafodelista"/>
        <w:ind w:left="426"/>
        <w:jc w:val="both"/>
        <w:rPr>
          <w:rFonts w:cs="Calibri"/>
        </w:rPr>
      </w:pPr>
      <w:r w:rsidRPr="007214B1">
        <w:rPr>
          <w:rFonts w:cs="Calibri"/>
        </w:rPr>
        <w:t xml:space="preserve">La presentación de la documentación por medio virtual se hará a través del aplicativo web de Convocatorias CAS, ingresando al portal web institucional </w:t>
      </w:r>
      <w:r w:rsidRPr="007214B1">
        <w:rPr>
          <w:rFonts w:cs="Calibri"/>
          <w:bCs/>
          <w:u w:val="single"/>
        </w:rPr>
        <w:t>https://www.gob.pe/conadis</w:t>
      </w:r>
      <w:r w:rsidRPr="007214B1">
        <w:rPr>
          <w:rFonts w:cs="Calibri"/>
        </w:rPr>
        <w:t xml:space="preserve">, sección "Convocatorias de trabajo" luego deberá Ir a convocatorias: </w:t>
      </w:r>
      <w:hyperlink r:id="rId11" w:history="1">
        <w:r w:rsidRPr="007214B1">
          <w:rPr>
            <w:bCs/>
            <w:u w:val="single"/>
          </w:rPr>
          <w:t>https://siscas.conadisperu.gob.pe/</w:t>
        </w:r>
      </w:hyperlink>
      <w:r w:rsidRPr="007214B1">
        <w:rPr>
          <w:rFonts w:cs="Calibri"/>
          <w:bCs/>
          <w:u w:val="single"/>
        </w:rPr>
        <w:t xml:space="preserve">; </w:t>
      </w:r>
      <w:r w:rsidRPr="007214B1">
        <w:rPr>
          <w:rFonts w:cs="Calibri"/>
          <w:bCs/>
        </w:rPr>
        <w:t>en la parte superior derecha de la página web, encontrará</w:t>
      </w:r>
      <w:r w:rsidRPr="007214B1">
        <w:rPr>
          <w:rFonts w:cs="Calibri"/>
        </w:rPr>
        <w:t xml:space="preserve"> un botón </w:t>
      </w:r>
      <w:r w:rsidRPr="007214B1">
        <w:rPr>
          <w:rFonts w:cs="Calibri"/>
          <w:b/>
        </w:rPr>
        <w:t xml:space="preserve">Iniciar Sesión, </w:t>
      </w:r>
      <w:r w:rsidRPr="007214B1">
        <w:rPr>
          <w:rFonts w:cs="Calibri"/>
        </w:rPr>
        <w:t>donde deberá registrarse como postulante</w:t>
      </w:r>
      <w:r w:rsidRPr="007214B1">
        <w:rPr>
          <w:rFonts w:cs="Calibri"/>
          <w:b/>
        </w:rPr>
        <w:t>.</w:t>
      </w:r>
      <w:r w:rsidRPr="007214B1">
        <w:rPr>
          <w:rFonts w:cs="Calibri"/>
        </w:rPr>
        <w:t xml:space="preserve"> </w:t>
      </w:r>
    </w:p>
    <w:p w14:paraId="69E526E9" w14:textId="77777777" w:rsidR="00EC473C" w:rsidRPr="007214B1" w:rsidRDefault="00EC473C" w:rsidP="00EC473C">
      <w:pPr>
        <w:pStyle w:val="Prrafodelista"/>
        <w:ind w:left="426"/>
        <w:jc w:val="both"/>
        <w:rPr>
          <w:rFonts w:cs="Calibri"/>
        </w:rPr>
      </w:pPr>
      <w:r w:rsidRPr="007214B1">
        <w:rPr>
          <w:rFonts w:cs="Calibri"/>
        </w:rPr>
        <w:t xml:space="preserve">Luego de realizar su registro deberá presionar el botón de </w:t>
      </w:r>
      <w:r w:rsidRPr="007214B1">
        <w:rPr>
          <w:rFonts w:cs="Calibri"/>
          <w:b/>
        </w:rPr>
        <w:t>Ingresar</w:t>
      </w:r>
      <w:r w:rsidRPr="007214B1">
        <w:rPr>
          <w:rFonts w:cs="Calibri"/>
        </w:rPr>
        <w:t xml:space="preserve">, seguidamente deberá seleccionar el proceso CAS al que postula, haciendo clic en el botón denominado </w:t>
      </w:r>
      <w:r w:rsidRPr="007214B1">
        <w:rPr>
          <w:rFonts w:cs="Calibri"/>
          <w:b/>
        </w:rPr>
        <w:t>“POSTULAR”,</w:t>
      </w:r>
      <w:r w:rsidRPr="007214B1">
        <w:rPr>
          <w:rFonts w:cs="Calibri"/>
        </w:rPr>
        <w:t xml:space="preserve"> el sistema le solicitará que realice el ingreso de sus datos (datos personales, formación académica, cursos, experiencia laboral, etc); el cual únicamente estará habilitado en la fecha y hora programada de presentación de propuestas de postulación según cronograma. </w:t>
      </w:r>
    </w:p>
    <w:p w14:paraId="1712A598" w14:textId="77777777" w:rsidR="00EC473C" w:rsidRPr="007214B1" w:rsidRDefault="00EC473C" w:rsidP="00EC473C">
      <w:pPr>
        <w:autoSpaceDE w:val="0"/>
        <w:autoSpaceDN w:val="0"/>
        <w:adjustRightInd w:val="0"/>
        <w:spacing w:before="120" w:after="120" w:line="240" w:lineRule="auto"/>
        <w:ind w:left="426"/>
        <w:jc w:val="both"/>
        <w:rPr>
          <w:rFonts w:cs="Calibri"/>
        </w:rPr>
      </w:pPr>
      <w:r w:rsidRPr="007214B1">
        <w:rPr>
          <w:rFonts w:cs="Calibri"/>
        </w:rPr>
        <w:t>De no poder hacerlo virtual, podrá presentarlo en forma física en la Mesa de Partes de la Sede Central del CONADIS, ubicada en Av. Arequipa N°375, Urb. Santa Beatriz-Lima; en el horario de Lunes a Viernes de 8:00 a 5:00 p.m.</w:t>
      </w:r>
    </w:p>
    <w:p w14:paraId="41676FBE" w14:textId="77777777" w:rsidR="00EC473C" w:rsidRPr="007214B1" w:rsidRDefault="00EC473C" w:rsidP="00EC473C">
      <w:pPr>
        <w:autoSpaceDE w:val="0"/>
        <w:autoSpaceDN w:val="0"/>
        <w:adjustRightInd w:val="0"/>
        <w:spacing w:before="120" w:after="120" w:line="240" w:lineRule="auto"/>
        <w:ind w:left="426"/>
        <w:jc w:val="both"/>
        <w:rPr>
          <w:rFonts w:cs="Calibri"/>
        </w:rPr>
      </w:pPr>
      <w:r w:rsidRPr="007214B1">
        <w:rPr>
          <w:rFonts w:cs="Calibri"/>
        </w:rPr>
        <w:t xml:space="preserve">La propuesta física se presentará (foliada en número y rubricada de atrás hacia adelante en cada hoja), en folder manila sujeta con fastener y ésta a su vez en un sobre cerrado en la Mesa de Partes de la Unidad Funcional de Atención al Ciudadano </w:t>
      </w:r>
      <w:r w:rsidR="003D1FA5" w:rsidRPr="007214B1">
        <w:rPr>
          <w:rFonts w:cs="Calibri"/>
        </w:rPr>
        <w:t xml:space="preserve">y Gestión Documental </w:t>
      </w:r>
      <w:r w:rsidRPr="007214B1">
        <w:rPr>
          <w:rFonts w:cs="Calibri"/>
        </w:rPr>
        <w:t>del CONADIS, en la/s fecha/s y horario señalado en el cronograma, pasada/s dicha/s fecha/s y horario, las propuestas se entenderán como no presentadas.</w:t>
      </w:r>
    </w:p>
    <w:p w14:paraId="3836965A" w14:textId="77777777" w:rsidR="00EC473C" w:rsidRPr="007214B1" w:rsidRDefault="00EC473C" w:rsidP="00EC473C">
      <w:pPr>
        <w:autoSpaceDE w:val="0"/>
        <w:autoSpaceDN w:val="0"/>
        <w:adjustRightInd w:val="0"/>
        <w:spacing w:after="120" w:line="240" w:lineRule="auto"/>
        <w:ind w:left="426"/>
        <w:jc w:val="both"/>
        <w:rPr>
          <w:rFonts w:cs="Calibri"/>
          <w:b/>
        </w:rPr>
      </w:pPr>
      <w:r w:rsidRPr="007214B1">
        <w:rPr>
          <w:rFonts w:cs="Calibri"/>
          <w:b/>
        </w:rPr>
        <w:t>Documentos Obligatorios a Presentar en forma física o virtual:</w:t>
      </w:r>
    </w:p>
    <w:p w14:paraId="2132DBBB" w14:textId="77777777" w:rsidR="00EC473C" w:rsidRPr="007214B1" w:rsidRDefault="00EC473C" w:rsidP="00BE67D5">
      <w:pPr>
        <w:pStyle w:val="Prrafodelista"/>
        <w:numPr>
          <w:ilvl w:val="0"/>
          <w:numId w:val="11"/>
        </w:numPr>
        <w:spacing w:after="0" w:line="240" w:lineRule="auto"/>
        <w:ind w:left="709" w:hanging="283"/>
        <w:jc w:val="both"/>
        <w:rPr>
          <w:rFonts w:cs="Calibri"/>
        </w:rPr>
      </w:pPr>
      <w:r w:rsidRPr="007214B1">
        <w:rPr>
          <w:rFonts w:cs="Calibri"/>
        </w:rPr>
        <w:t>Solicitud de inscripción firmada y con los datos completos, de acuerdo al Anexo N°06.</w:t>
      </w:r>
    </w:p>
    <w:p w14:paraId="37245107" w14:textId="77777777" w:rsidR="00EC473C" w:rsidRPr="007214B1" w:rsidRDefault="00EC473C" w:rsidP="00BE67D5">
      <w:pPr>
        <w:pStyle w:val="Prrafodelista"/>
        <w:numPr>
          <w:ilvl w:val="0"/>
          <w:numId w:val="11"/>
        </w:numPr>
        <w:spacing w:after="0" w:line="240" w:lineRule="auto"/>
        <w:ind w:left="709" w:hanging="283"/>
        <w:jc w:val="both"/>
        <w:rPr>
          <w:rFonts w:cs="Calibri"/>
        </w:rPr>
      </w:pPr>
      <w:r w:rsidRPr="007214B1">
        <w:rPr>
          <w:rFonts w:cs="Calibri"/>
        </w:rPr>
        <w:t>Ficha Curricular firmada y documentada de acuerdo al formato del Anexo N° 07. Foliada en número y rubricada de atrás hacia adelante en cada hoja, solo en caso la postulación sea física, no siendo aplicable a través de la postulación virtual.</w:t>
      </w:r>
    </w:p>
    <w:p w14:paraId="074546F3" w14:textId="77777777" w:rsidR="00EC473C" w:rsidRPr="007214B1" w:rsidRDefault="00EC473C" w:rsidP="00BE67D5">
      <w:pPr>
        <w:pStyle w:val="Prrafodelista"/>
        <w:numPr>
          <w:ilvl w:val="0"/>
          <w:numId w:val="11"/>
        </w:numPr>
        <w:spacing w:after="0" w:line="240" w:lineRule="auto"/>
        <w:ind w:left="709" w:hanging="283"/>
        <w:jc w:val="both"/>
        <w:rPr>
          <w:rFonts w:cs="Calibri"/>
        </w:rPr>
      </w:pPr>
      <w:r w:rsidRPr="007214B1">
        <w:rPr>
          <w:rFonts w:cs="Calibri"/>
        </w:rPr>
        <w:t>Declaraciones Juradas de acuerdo al formato indicado en el Anexo N°08.</w:t>
      </w:r>
    </w:p>
    <w:p w14:paraId="07BF7DBF" w14:textId="77777777" w:rsidR="00EC473C" w:rsidRPr="007214B1" w:rsidRDefault="00EC473C" w:rsidP="00EC473C">
      <w:pPr>
        <w:spacing w:after="0" w:line="240" w:lineRule="auto"/>
        <w:ind w:left="426"/>
        <w:jc w:val="both"/>
        <w:rPr>
          <w:rFonts w:cs="Calibri"/>
        </w:rPr>
      </w:pPr>
    </w:p>
    <w:p w14:paraId="5847B4F8" w14:textId="77777777" w:rsidR="00EC473C" w:rsidRPr="007214B1" w:rsidRDefault="00EC473C" w:rsidP="00EC473C">
      <w:pPr>
        <w:spacing w:after="0" w:line="240" w:lineRule="auto"/>
        <w:ind w:left="426"/>
        <w:jc w:val="both"/>
        <w:rPr>
          <w:rFonts w:cs="Calibri"/>
        </w:rPr>
      </w:pPr>
      <w:r w:rsidRPr="007214B1">
        <w:rPr>
          <w:rFonts w:cs="Calibri"/>
        </w:rPr>
        <w:lastRenderedPageBreak/>
        <w:t>La omisión de la presentación de estos documentos en la forma señalada, acarrea que el postulante sea declarado no admitido en la etapa respectiva.</w:t>
      </w:r>
    </w:p>
    <w:p w14:paraId="51F66ADB" w14:textId="77777777" w:rsidR="00EC473C" w:rsidRPr="007214B1" w:rsidRDefault="00EC473C" w:rsidP="00EC473C">
      <w:pPr>
        <w:pStyle w:val="Prrafodelista"/>
        <w:tabs>
          <w:tab w:val="left" w:pos="851"/>
        </w:tabs>
        <w:spacing w:before="120" w:after="120" w:line="240" w:lineRule="auto"/>
        <w:ind w:left="426"/>
        <w:contextualSpacing w:val="0"/>
        <w:jc w:val="both"/>
        <w:rPr>
          <w:rFonts w:cs="Calibri"/>
        </w:rPr>
      </w:pPr>
      <w:r w:rsidRPr="007214B1">
        <w:rPr>
          <w:rFonts w:cs="Calibri"/>
          <w:b/>
        </w:rPr>
        <w:t xml:space="preserve">Los anexos N° 06, 07 y 08 </w:t>
      </w:r>
      <w:r w:rsidRPr="007214B1">
        <w:rPr>
          <w:rFonts w:cs="Calibri"/>
        </w:rPr>
        <w:t>podrán descargarse del</w:t>
      </w:r>
      <w:r w:rsidRPr="007214B1">
        <w:rPr>
          <w:rFonts w:cs="Calibri"/>
          <w:b/>
        </w:rPr>
        <w:t xml:space="preserve"> </w:t>
      </w:r>
      <w:r w:rsidRPr="007214B1">
        <w:rPr>
          <w:rFonts w:cs="Calibri"/>
        </w:rPr>
        <w:t xml:space="preserve">aplicativo web de Convocatorias CAS, ingresando al portal web institucional </w:t>
      </w:r>
      <w:r w:rsidRPr="007214B1">
        <w:rPr>
          <w:rFonts w:cs="Calibri"/>
          <w:bCs/>
          <w:u w:val="single"/>
        </w:rPr>
        <w:t>https://www.gob.pe/conadis</w:t>
      </w:r>
      <w:r w:rsidRPr="007214B1">
        <w:rPr>
          <w:rFonts w:cs="Calibri"/>
        </w:rPr>
        <w:t>, sección "Convocatorias de trabajo";</w:t>
      </w:r>
      <w:r w:rsidRPr="007214B1">
        <w:rPr>
          <w:rFonts w:cs="Calibri"/>
          <w:u w:val="single"/>
        </w:rPr>
        <w:t>https://sistemas.conadisperu.gob.pe/websrao/convocatoria/comunicadoPrincipal</w:t>
      </w:r>
      <w:r w:rsidRPr="007214B1">
        <w:rPr>
          <w:rFonts w:cs="Calibri"/>
        </w:rPr>
        <w:t>; previo llenado de los campos consignados en dicho aplicativo.</w:t>
      </w:r>
    </w:p>
    <w:p w14:paraId="756E2873" w14:textId="77777777" w:rsidR="00EC473C" w:rsidRPr="007214B1" w:rsidRDefault="00EC473C" w:rsidP="00EC473C">
      <w:pPr>
        <w:pStyle w:val="Prrafodelista"/>
        <w:tabs>
          <w:tab w:val="left" w:pos="851"/>
        </w:tabs>
        <w:spacing w:before="120" w:after="120" w:line="240" w:lineRule="auto"/>
        <w:ind w:left="426"/>
        <w:contextualSpacing w:val="0"/>
        <w:jc w:val="both"/>
        <w:rPr>
          <w:rFonts w:cs="Calibri"/>
        </w:rPr>
      </w:pPr>
      <w:r w:rsidRPr="007214B1">
        <w:rPr>
          <w:rFonts w:cs="Calibri"/>
        </w:rPr>
        <w:t>La etiqueta que deberá ser utilizada en el folder y sobre manila, si se presenta en forma física, será la siguiente:</w:t>
      </w:r>
    </w:p>
    <w:p w14:paraId="1E12BC44" w14:textId="607CAE3E" w:rsidR="00EC473C" w:rsidRPr="007214B1" w:rsidRDefault="00123B4E" w:rsidP="00EC473C">
      <w:pPr>
        <w:pStyle w:val="Sinespaciado"/>
        <w:jc w:val="both"/>
        <w:rPr>
          <w:lang w:val="es-PE"/>
        </w:rPr>
      </w:pPr>
      <w:r w:rsidRPr="007214B1">
        <w:rPr>
          <w:noProof/>
          <w:lang w:val="es-PE"/>
        </w:rPr>
        <mc:AlternateContent>
          <mc:Choice Requires="wps">
            <w:drawing>
              <wp:anchor distT="0" distB="0" distL="114300" distR="114300" simplePos="0" relativeHeight="251657728" behindDoc="0" locked="0" layoutInCell="1" allowOverlap="1" wp14:anchorId="41DAFF15" wp14:editId="7C4E3CBA">
                <wp:simplePos x="0" y="0"/>
                <wp:positionH relativeFrom="margin">
                  <wp:posOffset>456565</wp:posOffset>
                </wp:positionH>
                <wp:positionV relativeFrom="paragraph">
                  <wp:posOffset>118110</wp:posOffset>
                </wp:positionV>
                <wp:extent cx="5129530" cy="3075305"/>
                <wp:effectExtent l="19050" t="19050" r="0" b="0"/>
                <wp:wrapSquare wrapText="bothSides"/>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9530" cy="3075305"/>
                        </a:xfrm>
                        <a:prstGeom prst="rect">
                          <a:avLst/>
                        </a:prstGeom>
                        <a:solidFill>
                          <a:srgbClr val="FFFFFF"/>
                        </a:solidFill>
                        <a:ln w="41275">
                          <a:solidFill>
                            <a:srgbClr val="000000"/>
                          </a:solidFill>
                          <a:miter lim="800000"/>
                          <a:headEnd/>
                          <a:tailEnd/>
                        </a:ln>
                      </wps:spPr>
                      <wps:txbx>
                        <w:txbxContent>
                          <w:p w14:paraId="09789356" w14:textId="77777777" w:rsidR="00EC473C" w:rsidRPr="00680D44" w:rsidRDefault="00EC473C" w:rsidP="00EC473C">
                            <w:pPr>
                              <w:rPr>
                                <w:rFonts w:ascii="Arial" w:hAnsi="Arial" w:cs="Arial"/>
                                <w:b/>
                                <w:sz w:val="14"/>
                                <w:szCs w:val="14"/>
                              </w:rPr>
                            </w:pPr>
                            <w:r w:rsidRPr="00680D44">
                              <w:rPr>
                                <w:rFonts w:ascii="Arial" w:hAnsi="Arial" w:cs="Arial"/>
                                <w:b/>
                                <w:sz w:val="14"/>
                                <w:szCs w:val="14"/>
                              </w:rPr>
                              <w:t>Señores</w:t>
                            </w:r>
                          </w:p>
                          <w:p w14:paraId="71B90163" w14:textId="77777777" w:rsidR="00EC473C" w:rsidRPr="00680D44" w:rsidRDefault="00EC473C" w:rsidP="00EC473C">
                            <w:pPr>
                              <w:rPr>
                                <w:rFonts w:ascii="Arial" w:hAnsi="Arial" w:cs="Arial"/>
                                <w:b/>
                                <w:spacing w:val="-2"/>
                                <w:sz w:val="14"/>
                                <w:szCs w:val="14"/>
                              </w:rPr>
                            </w:pPr>
                            <w:r w:rsidRPr="00680D44">
                              <w:rPr>
                                <w:rFonts w:ascii="Arial" w:hAnsi="Arial" w:cs="Arial"/>
                                <w:b/>
                                <w:spacing w:val="-2"/>
                                <w:sz w:val="14"/>
                                <w:szCs w:val="14"/>
                              </w:rPr>
                              <w:t>CONSEJO NACIONAL PARA LA INTEGRACIÓN DE LA PERSONA CON DISCAPACIDAD - CONADIS</w:t>
                            </w:r>
                          </w:p>
                          <w:p w14:paraId="6177272D" w14:textId="77777777" w:rsidR="00EC473C" w:rsidRPr="00680D44" w:rsidRDefault="00EC473C" w:rsidP="00EC473C">
                            <w:pPr>
                              <w:rPr>
                                <w:rFonts w:ascii="Arial" w:hAnsi="Arial" w:cs="Arial"/>
                                <w:b/>
                                <w:spacing w:val="-2"/>
                                <w:sz w:val="14"/>
                                <w:szCs w:val="14"/>
                              </w:rPr>
                            </w:pPr>
                            <w:r w:rsidRPr="00680D44">
                              <w:rPr>
                                <w:rFonts w:ascii="Arial" w:hAnsi="Arial" w:cs="Arial"/>
                                <w:b/>
                                <w:spacing w:val="-2"/>
                                <w:sz w:val="14"/>
                                <w:szCs w:val="14"/>
                              </w:rPr>
                              <w:t xml:space="preserve">Atte.: </w:t>
                            </w:r>
                            <w:r w:rsidR="00DC1312">
                              <w:rPr>
                                <w:rFonts w:ascii="Arial" w:hAnsi="Arial" w:cs="Arial"/>
                                <w:b/>
                                <w:spacing w:val="-2"/>
                                <w:sz w:val="14"/>
                                <w:szCs w:val="14"/>
                              </w:rPr>
                              <w:t>OFICINA</w:t>
                            </w:r>
                            <w:r w:rsidRPr="00680D44">
                              <w:rPr>
                                <w:rFonts w:ascii="Arial" w:hAnsi="Arial" w:cs="Arial"/>
                                <w:b/>
                                <w:spacing w:val="-2"/>
                                <w:sz w:val="14"/>
                                <w:szCs w:val="14"/>
                              </w:rPr>
                              <w:t xml:space="preserve"> DE RECURSOS HUMANOS</w:t>
                            </w:r>
                          </w:p>
                          <w:p w14:paraId="3326DF10"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PROCE</w:t>
                            </w:r>
                            <w:r w:rsidR="002B6376">
                              <w:rPr>
                                <w:rFonts w:ascii="Arial" w:hAnsi="Arial" w:cs="Arial"/>
                                <w:b/>
                                <w:spacing w:val="-2"/>
                                <w:sz w:val="14"/>
                                <w:szCs w:val="14"/>
                              </w:rPr>
                              <w:t>DIMIENTO CAS Nº            -202</w:t>
                            </w:r>
                            <w:r w:rsidR="00501DE4">
                              <w:rPr>
                                <w:rFonts w:ascii="Arial" w:hAnsi="Arial" w:cs="Arial"/>
                                <w:b/>
                                <w:spacing w:val="-2"/>
                                <w:sz w:val="14"/>
                                <w:szCs w:val="14"/>
                              </w:rPr>
                              <w:t>4</w:t>
                            </w:r>
                            <w:r w:rsidRPr="00680D44">
                              <w:rPr>
                                <w:rFonts w:ascii="Arial" w:hAnsi="Arial" w:cs="Arial"/>
                                <w:b/>
                                <w:spacing w:val="-2"/>
                                <w:sz w:val="14"/>
                                <w:szCs w:val="14"/>
                              </w:rPr>
                              <w:t>-CONADIS</w:t>
                            </w:r>
                          </w:p>
                          <w:p w14:paraId="754829FF"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Código de Postulante N° …………………………………………………………</w:t>
                            </w:r>
                          </w:p>
                          <w:p w14:paraId="6C801CE3"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Item N°: ……………………………………………………………..……………….</w:t>
                            </w:r>
                          </w:p>
                          <w:p w14:paraId="09E1170C"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Puesto   ………………………………………………………………………………</w:t>
                            </w:r>
                          </w:p>
                          <w:p w14:paraId="1B3DCE1A"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Apellidos y Nombres: .......................................................................................</w:t>
                            </w:r>
                          </w:p>
                          <w:p w14:paraId="2D186B67" w14:textId="77777777" w:rsidR="00EC473C" w:rsidRPr="00680D44"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Número de DNI: ……………………………………………..…….…....................</w:t>
                            </w:r>
                          </w:p>
                          <w:p w14:paraId="1CDD0B7D" w14:textId="77777777" w:rsidR="00EC473C" w:rsidRPr="00680D44"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Dirección: ……………………………………………………………………………</w:t>
                            </w:r>
                          </w:p>
                          <w:p w14:paraId="670E6F4F" w14:textId="77777777" w:rsidR="00EC473C"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Teléfono: …………………………………………………………….………………</w:t>
                            </w:r>
                          </w:p>
                          <w:p w14:paraId="2FD10CAE" w14:textId="77777777" w:rsidR="00EC473C" w:rsidRPr="00517613" w:rsidRDefault="00EC473C" w:rsidP="00EC473C">
                            <w:pPr>
                              <w:ind w:left="708" w:firstLine="1"/>
                              <w:rPr>
                                <w:rFonts w:ascii="Arial" w:hAnsi="Arial" w:cs="Arial"/>
                                <w:b/>
                                <w:spacing w:val="-2"/>
                                <w:sz w:val="16"/>
                                <w:szCs w:val="16"/>
                              </w:rPr>
                            </w:pPr>
                            <w:r>
                              <w:rPr>
                                <w:rFonts w:ascii="Arial" w:hAnsi="Arial" w:cs="Arial"/>
                                <w:b/>
                                <w:spacing w:val="-2"/>
                                <w:sz w:val="14"/>
                                <w:szCs w:val="14"/>
                              </w:rPr>
                              <w:t xml:space="preserve">Correo electrónico: </w:t>
                            </w:r>
                            <w:r w:rsidRPr="00680D44">
                              <w:rPr>
                                <w:rFonts w:ascii="Arial" w:hAnsi="Arial" w:cs="Arial"/>
                                <w:b/>
                                <w:spacing w:val="-2"/>
                                <w:sz w:val="14"/>
                                <w:szCs w:val="14"/>
                              </w:rPr>
                              <w:t>……………………………</w:t>
                            </w:r>
                            <w:r>
                              <w:rPr>
                                <w:rFonts w:ascii="Arial" w:hAnsi="Arial" w:cs="Arial"/>
                                <w:b/>
                                <w:spacing w:val="-2"/>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FF15" id="Rectángulo 3" o:spid="_x0000_s1026" style="position:absolute;left:0;text-align:left;margin-left:35.95pt;margin-top:9.3pt;width:403.9pt;height:242.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zLEgIAACMEAAAOAAAAZHJzL2Uyb0RvYy54bWysU9tu2zAMfR+wfxD0vthOk6U14hRFugwD&#10;um5Atw9QZNkWJosapcTOvn6UkqbZ5WmYHgRSpI4OD6nl7dgbtlfoNdiKF5OcM2Ul1Nq2Ff/6ZfPm&#10;m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" strokeweight="3.25pt">
                <v:textbox>
                  <w:txbxContent>
                    <w:p w14:paraId="09789356" w14:textId="77777777" w:rsidR="00EC473C" w:rsidRPr="00680D44" w:rsidRDefault="00EC473C" w:rsidP="00EC473C">
                      <w:pPr>
                        <w:rPr>
                          <w:rFonts w:ascii="Arial" w:hAnsi="Arial" w:cs="Arial"/>
                          <w:b/>
                          <w:sz w:val="14"/>
                          <w:szCs w:val="14"/>
                        </w:rPr>
                      </w:pPr>
                      <w:r w:rsidRPr="00680D44">
                        <w:rPr>
                          <w:rFonts w:ascii="Arial" w:hAnsi="Arial" w:cs="Arial"/>
                          <w:b/>
                          <w:sz w:val="14"/>
                          <w:szCs w:val="14"/>
                        </w:rPr>
                        <w:t>Señores</w:t>
                      </w:r>
                    </w:p>
                    <w:p w14:paraId="71B90163" w14:textId="77777777" w:rsidR="00EC473C" w:rsidRPr="00680D44" w:rsidRDefault="00EC473C" w:rsidP="00EC473C">
                      <w:pPr>
                        <w:rPr>
                          <w:rFonts w:ascii="Arial" w:hAnsi="Arial" w:cs="Arial"/>
                          <w:b/>
                          <w:spacing w:val="-2"/>
                          <w:sz w:val="14"/>
                          <w:szCs w:val="14"/>
                        </w:rPr>
                      </w:pPr>
                      <w:r w:rsidRPr="00680D44">
                        <w:rPr>
                          <w:rFonts w:ascii="Arial" w:hAnsi="Arial" w:cs="Arial"/>
                          <w:b/>
                          <w:spacing w:val="-2"/>
                          <w:sz w:val="14"/>
                          <w:szCs w:val="14"/>
                        </w:rPr>
                        <w:t>CONSEJO NACIONAL PARA LA INTEGRACIÓN DE LA PERSONA CON DISCAPACIDAD - CONADIS</w:t>
                      </w:r>
                    </w:p>
                    <w:p w14:paraId="6177272D" w14:textId="77777777" w:rsidR="00EC473C" w:rsidRPr="00680D44" w:rsidRDefault="00EC473C" w:rsidP="00EC473C">
                      <w:pPr>
                        <w:rPr>
                          <w:rFonts w:ascii="Arial" w:hAnsi="Arial" w:cs="Arial"/>
                          <w:b/>
                          <w:spacing w:val="-2"/>
                          <w:sz w:val="14"/>
                          <w:szCs w:val="14"/>
                        </w:rPr>
                      </w:pPr>
                      <w:r w:rsidRPr="00680D44">
                        <w:rPr>
                          <w:rFonts w:ascii="Arial" w:hAnsi="Arial" w:cs="Arial"/>
                          <w:b/>
                          <w:spacing w:val="-2"/>
                          <w:sz w:val="14"/>
                          <w:szCs w:val="14"/>
                        </w:rPr>
                        <w:t xml:space="preserve">Atte.: </w:t>
                      </w:r>
                      <w:r w:rsidR="00DC1312">
                        <w:rPr>
                          <w:rFonts w:ascii="Arial" w:hAnsi="Arial" w:cs="Arial"/>
                          <w:b/>
                          <w:spacing w:val="-2"/>
                          <w:sz w:val="14"/>
                          <w:szCs w:val="14"/>
                        </w:rPr>
                        <w:t>OFICINA</w:t>
                      </w:r>
                      <w:r w:rsidRPr="00680D44">
                        <w:rPr>
                          <w:rFonts w:ascii="Arial" w:hAnsi="Arial" w:cs="Arial"/>
                          <w:b/>
                          <w:spacing w:val="-2"/>
                          <w:sz w:val="14"/>
                          <w:szCs w:val="14"/>
                        </w:rPr>
                        <w:t xml:space="preserve"> DE RECURSOS HUMANOS</w:t>
                      </w:r>
                    </w:p>
                    <w:p w14:paraId="3326DF10"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PROCE</w:t>
                      </w:r>
                      <w:r w:rsidR="002B6376">
                        <w:rPr>
                          <w:rFonts w:ascii="Arial" w:hAnsi="Arial" w:cs="Arial"/>
                          <w:b/>
                          <w:spacing w:val="-2"/>
                          <w:sz w:val="14"/>
                          <w:szCs w:val="14"/>
                        </w:rPr>
                        <w:t>DIMIENTO CAS Nº            -202</w:t>
                      </w:r>
                      <w:r w:rsidR="00501DE4">
                        <w:rPr>
                          <w:rFonts w:ascii="Arial" w:hAnsi="Arial" w:cs="Arial"/>
                          <w:b/>
                          <w:spacing w:val="-2"/>
                          <w:sz w:val="14"/>
                          <w:szCs w:val="14"/>
                        </w:rPr>
                        <w:t>4</w:t>
                      </w:r>
                      <w:r w:rsidRPr="00680D44">
                        <w:rPr>
                          <w:rFonts w:ascii="Arial" w:hAnsi="Arial" w:cs="Arial"/>
                          <w:b/>
                          <w:spacing w:val="-2"/>
                          <w:sz w:val="14"/>
                          <w:szCs w:val="14"/>
                        </w:rPr>
                        <w:t>-CONADIS</w:t>
                      </w:r>
                    </w:p>
                    <w:p w14:paraId="754829FF"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Código de Postulante N° …………………………………………………………</w:t>
                      </w:r>
                    </w:p>
                    <w:p w14:paraId="6C801CE3"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Item N°: ……………………………………………………………..……………….</w:t>
                      </w:r>
                    </w:p>
                    <w:p w14:paraId="09E1170C"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Puesto   ………………………………………………………………………………</w:t>
                      </w:r>
                    </w:p>
                    <w:p w14:paraId="1B3DCE1A" w14:textId="77777777" w:rsidR="00EC473C" w:rsidRPr="00680D44" w:rsidRDefault="00EC473C" w:rsidP="00EC473C">
                      <w:pPr>
                        <w:ind w:left="1418" w:hanging="709"/>
                        <w:rPr>
                          <w:rFonts w:ascii="Arial" w:hAnsi="Arial" w:cs="Arial"/>
                          <w:b/>
                          <w:spacing w:val="-2"/>
                          <w:sz w:val="14"/>
                          <w:szCs w:val="14"/>
                        </w:rPr>
                      </w:pPr>
                      <w:r w:rsidRPr="00680D44">
                        <w:rPr>
                          <w:rFonts w:ascii="Arial" w:hAnsi="Arial" w:cs="Arial"/>
                          <w:b/>
                          <w:spacing w:val="-2"/>
                          <w:sz w:val="14"/>
                          <w:szCs w:val="14"/>
                        </w:rPr>
                        <w:t>Apellidos y Nombres: .......................................................................................</w:t>
                      </w:r>
                    </w:p>
                    <w:p w14:paraId="2D186B67" w14:textId="77777777" w:rsidR="00EC473C" w:rsidRPr="00680D44"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Número de DNI: ……………………………………………..…….…....................</w:t>
                      </w:r>
                    </w:p>
                    <w:p w14:paraId="1CDD0B7D" w14:textId="77777777" w:rsidR="00EC473C" w:rsidRPr="00680D44"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Dirección: ……………………………………………………………………………</w:t>
                      </w:r>
                    </w:p>
                    <w:p w14:paraId="670E6F4F" w14:textId="77777777" w:rsidR="00EC473C" w:rsidRDefault="00EC473C" w:rsidP="00EC473C">
                      <w:pPr>
                        <w:ind w:left="708" w:firstLine="1"/>
                        <w:rPr>
                          <w:rFonts w:ascii="Arial" w:hAnsi="Arial" w:cs="Arial"/>
                          <w:b/>
                          <w:spacing w:val="-2"/>
                          <w:sz w:val="14"/>
                          <w:szCs w:val="14"/>
                        </w:rPr>
                      </w:pPr>
                      <w:r w:rsidRPr="00680D44">
                        <w:rPr>
                          <w:rFonts w:ascii="Arial" w:hAnsi="Arial" w:cs="Arial"/>
                          <w:b/>
                          <w:spacing w:val="-2"/>
                          <w:sz w:val="14"/>
                          <w:szCs w:val="14"/>
                        </w:rPr>
                        <w:t>Teléfono: …………………………………………………………….………………</w:t>
                      </w:r>
                    </w:p>
                    <w:p w14:paraId="2FD10CAE" w14:textId="77777777" w:rsidR="00EC473C" w:rsidRPr="00517613" w:rsidRDefault="00EC473C" w:rsidP="00EC473C">
                      <w:pPr>
                        <w:ind w:left="708" w:firstLine="1"/>
                        <w:rPr>
                          <w:rFonts w:ascii="Arial" w:hAnsi="Arial" w:cs="Arial"/>
                          <w:b/>
                          <w:spacing w:val="-2"/>
                          <w:sz w:val="16"/>
                          <w:szCs w:val="16"/>
                        </w:rPr>
                      </w:pPr>
                      <w:r>
                        <w:rPr>
                          <w:rFonts w:ascii="Arial" w:hAnsi="Arial" w:cs="Arial"/>
                          <w:b/>
                          <w:spacing w:val="-2"/>
                          <w:sz w:val="14"/>
                          <w:szCs w:val="14"/>
                        </w:rPr>
                        <w:t xml:space="preserve">Correo electrónico: </w:t>
                      </w:r>
                      <w:r w:rsidRPr="00680D44">
                        <w:rPr>
                          <w:rFonts w:ascii="Arial" w:hAnsi="Arial" w:cs="Arial"/>
                          <w:b/>
                          <w:spacing w:val="-2"/>
                          <w:sz w:val="14"/>
                          <w:szCs w:val="14"/>
                        </w:rPr>
                        <w:t>……………………………</w:t>
                      </w:r>
                      <w:r>
                        <w:rPr>
                          <w:rFonts w:ascii="Arial" w:hAnsi="Arial" w:cs="Arial"/>
                          <w:b/>
                          <w:spacing w:val="-2"/>
                          <w:sz w:val="14"/>
                          <w:szCs w:val="14"/>
                        </w:rPr>
                        <w:t>………………..…….…...............</w:t>
                      </w:r>
                    </w:p>
                  </w:txbxContent>
                </v:textbox>
                <w10:wrap type="square" anchorx="margin"/>
              </v:rect>
            </w:pict>
          </mc:Fallback>
        </mc:AlternateContent>
      </w:r>
    </w:p>
    <w:p w14:paraId="4FCD332D" w14:textId="77777777" w:rsidR="00EC473C" w:rsidRPr="007214B1" w:rsidRDefault="00EC473C" w:rsidP="00EC473C">
      <w:pPr>
        <w:pStyle w:val="Sinespaciado"/>
        <w:jc w:val="both"/>
        <w:rPr>
          <w:lang w:val="es-PE"/>
        </w:rPr>
      </w:pPr>
    </w:p>
    <w:p w14:paraId="0E312137" w14:textId="77777777" w:rsidR="00EC473C" w:rsidRPr="007214B1" w:rsidRDefault="00EC473C" w:rsidP="00EC473C">
      <w:pPr>
        <w:pStyle w:val="Sinespaciado"/>
        <w:jc w:val="both"/>
        <w:rPr>
          <w:lang w:val="es-PE"/>
        </w:rPr>
      </w:pPr>
    </w:p>
    <w:p w14:paraId="0DD3E29F" w14:textId="77777777" w:rsidR="00EC473C" w:rsidRPr="007214B1" w:rsidRDefault="00EC473C" w:rsidP="00EC473C">
      <w:pPr>
        <w:pStyle w:val="Sinespaciado"/>
        <w:jc w:val="both"/>
        <w:rPr>
          <w:lang w:val="es-PE"/>
        </w:rPr>
      </w:pPr>
    </w:p>
    <w:p w14:paraId="14A9A49D" w14:textId="77777777" w:rsidR="00EC473C" w:rsidRPr="007214B1" w:rsidRDefault="00EC473C" w:rsidP="00EC473C">
      <w:pPr>
        <w:pStyle w:val="Sinespaciado"/>
        <w:jc w:val="both"/>
        <w:rPr>
          <w:lang w:val="es-PE"/>
        </w:rPr>
      </w:pPr>
    </w:p>
    <w:p w14:paraId="4B1CCD03" w14:textId="77777777" w:rsidR="00EC473C" w:rsidRPr="007214B1" w:rsidRDefault="00EC473C" w:rsidP="00EC473C">
      <w:pPr>
        <w:pStyle w:val="Sinespaciado"/>
        <w:jc w:val="both"/>
        <w:rPr>
          <w:lang w:val="es-PE"/>
        </w:rPr>
      </w:pPr>
    </w:p>
    <w:p w14:paraId="2AF1CBDA" w14:textId="77777777" w:rsidR="00EC473C" w:rsidRPr="007214B1" w:rsidRDefault="00EC473C" w:rsidP="00EC473C">
      <w:pPr>
        <w:pStyle w:val="Sinespaciado"/>
        <w:jc w:val="both"/>
        <w:rPr>
          <w:lang w:val="es-PE"/>
        </w:rPr>
      </w:pPr>
    </w:p>
    <w:p w14:paraId="192622EB" w14:textId="77777777" w:rsidR="00EC473C" w:rsidRPr="007214B1" w:rsidRDefault="00EC473C" w:rsidP="00EC473C">
      <w:pPr>
        <w:pStyle w:val="Sinespaciado"/>
        <w:jc w:val="both"/>
        <w:rPr>
          <w:lang w:val="es-PE"/>
        </w:rPr>
      </w:pPr>
    </w:p>
    <w:p w14:paraId="6716581A" w14:textId="77777777" w:rsidR="00EC473C" w:rsidRPr="007214B1" w:rsidRDefault="00EC473C" w:rsidP="00EC473C">
      <w:pPr>
        <w:pStyle w:val="Sinespaciado"/>
        <w:jc w:val="both"/>
        <w:rPr>
          <w:lang w:val="es-PE"/>
        </w:rPr>
      </w:pPr>
    </w:p>
    <w:p w14:paraId="5F3EC944" w14:textId="77777777" w:rsidR="00EC473C" w:rsidRPr="007214B1" w:rsidRDefault="00EC473C" w:rsidP="00EC473C">
      <w:pPr>
        <w:pStyle w:val="Sinespaciado"/>
        <w:jc w:val="both"/>
        <w:rPr>
          <w:lang w:val="es-PE"/>
        </w:rPr>
      </w:pPr>
    </w:p>
    <w:p w14:paraId="06BC1E28" w14:textId="77777777" w:rsidR="00EC473C" w:rsidRPr="007214B1" w:rsidRDefault="00EC473C" w:rsidP="00EC473C">
      <w:pPr>
        <w:pStyle w:val="Sinespaciado"/>
        <w:jc w:val="both"/>
        <w:rPr>
          <w:lang w:val="es-PE"/>
        </w:rPr>
      </w:pPr>
    </w:p>
    <w:p w14:paraId="79DD9FF2" w14:textId="77777777" w:rsidR="00EC473C" w:rsidRPr="007214B1" w:rsidRDefault="00EC473C" w:rsidP="00EC473C">
      <w:pPr>
        <w:pStyle w:val="Sinespaciado"/>
        <w:jc w:val="both"/>
        <w:rPr>
          <w:rFonts w:cs="Arial"/>
          <w:lang w:val="es-PE"/>
        </w:rPr>
      </w:pPr>
    </w:p>
    <w:p w14:paraId="464E08B1" w14:textId="77777777" w:rsidR="00EC473C" w:rsidRPr="007214B1" w:rsidRDefault="00EC473C" w:rsidP="00EC473C">
      <w:pPr>
        <w:pStyle w:val="Sinespaciado"/>
        <w:jc w:val="both"/>
        <w:rPr>
          <w:rFonts w:cs="Arial"/>
          <w:lang w:val="es-PE"/>
        </w:rPr>
      </w:pPr>
    </w:p>
    <w:p w14:paraId="3AB038DB" w14:textId="77777777" w:rsidR="00EC473C" w:rsidRPr="007214B1" w:rsidRDefault="00EC473C" w:rsidP="00EC473C">
      <w:pPr>
        <w:pStyle w:val="Sinespaciado"/>
        <w:jc w:val="both"/>
        <w:rPr>
          <w:rFonts w:cs="Arial"/>
          <w:lang w:val="es-PE"/>
        </w:rPr>
      </w:pPr>
    </w:p>
    <w:p w14:paraId="1581F923" w14:textId="77777777" w:rsidR="00EC473C" w:rsidRPr="007214B1" w:rsidRDefault="00EC473C" w:rsidP="00EC473C">
      <w:pPr>
        <w:pStyle w:val="Sinespaciado"/>
        <w:jc w:val="both"/>
        <w:rPr>
          <w:rFonts w:cs="Arial"/>
          <w:lang w:val="es-PE"/>
        </w:rPr>
      </w:pPr>
    </w:p>
    <w:p w14:paraId="363F6372" w14:textId="77777777" w:rsidR="00EC473C" w:rsidRPr="007214B1" w:rsidRDefault="00EC473C" w:rsidP="00EC473C">
      <w:pPr>
        <w:pStyle w:val="Sinespaciado"/>
        <w:jc w:val="both"/>
        <w:rPr>
          <w:rFonts w:cs="Arial"/>
          <w:lang w:val="es-PE"/>
        </w:rPr>
      </w:pPr>
    </w:p>
    <w:p w14:paraId="38D6DAF1" w14:textId="77777777" w:rsidR="00EC473C" w:rsidRPr="007214B1" w:rsidRDefault="00EC473C" w:rsidP="00EC473C">
      <w:pPr>
        <w:pStyle w:val="Sinespaciado"/>
        <w:jc w:val="both"/>
        <w:rPr>
          <w:rFonts w:cs="Arial"/>
          <w:lang w:val="es-PE"/>
        </w:rPr>
      </w:pPr>
    </w:p>
    <w:p w14:paraId="259A10D1" w14:textId="77777777" w:rsidR="00EC473C" w:rsidRPr="007214B1" w:rsidRDefault="00EC473C" w:rsidP="00EC473C">
      <w:pPr>
        <w:pStyle w:val="Sinespaciado"/>
        <w:jc w:val="both"/>
        <w:rPr>
          <w:rFonts w:cs="Arial"/>
          <w:lang w:val="es-PE"/>
        </w:rPr>
      </w:pPr>
    </w:p>
    <w:p w14:paraId="2283DD6C" w14:textId="77777777" w:rsidR="00EC473C" w:rsidRPr="007214B1" w:rsidRDefault="00EC473C" w:rsidP="00EC473C">
      <w:pPr>
        <w:pStyle w:val="Sinespaciado"/>
        <w:jc w:val="both"/>
        <w:rPr>
          <w:rFonts w:cs="Arial"/>
          <w:lang w:val="es-PE"/>
        </w:rPr>
      </w:pPr>
    </w:p>
    <w:p w14:paraId="37D23441" w14:textId="77777777" w:rsidR="00EC473C" w:rsidRPr="007214B1" w:rsidRDefault="00EC473C" w:rsidP="00EC473C">
      <w:pPr>
        <w:pStyle w:val="Sinespaciado"/>
        <w:ind w:firstLine="426"/>
        <w:jc w:val="both"/>
        <w:rPr>
          <w:rFonts w:cs="Arial"/>
          <w:b/>
          <w:lang w:val="es-PE"/>
        </w:rPr>
      </w:pPr>
    </w:p>
    <w:p w14:paraId="162B680C" w14:textId="77777777" w:rsidR="00EC473C" w:rsidRPr="007214B1" w:rsidRDefault="000461B1" w:rsidP="00EC473C">
      <w:pPr>
        <w:pStyle w:val="Sinespaciado"/>
        <w:ind w:firstLine="426"/>
        <w:jc w:val="both"/>
        <w:rPr>
          <w:rFonts w:cs="Arial"/>
          <w:b/>
          <w:lang w:val="es-PE"/>
        </w:rPr>
      </w:pPr>
      <w:r w:rsidRPr="007214B1">
        <w:rPr>
          <w:rFonts w:cs="Arial"/>
          <w:b/>
          <w:lang w:val="es-PE"/>
        </w:rPr>
        <w:t xml:space="preserve">  8.</w:t>
      </w:r>
      <w:r w:rsidR="00E27A94" w:rsidRPr="007214B1">
        <w:rPr>
          <w:rFonts w:cs="Arial"/>
          <w:b/>
          <w:lang w:val="es-PE"/>
        </w:rPr>
        <w:t xml:space="preserve">2  </w:t>
      </w:r>
      <w:r w:rsidR="00EC473C" w:rsidRPr="007214B1">
        <w:rPr>
          <w:rFonts w:cs="Arial"/>
          <w:b/>
          <w:lang w:val="es-PE"/>
        </w:rPr>
        <w:t xml:space="preserve"> Otra información que resulte conveniente</w:t>
      </w:r>
    </w:p>
    <w:p w14:paraId="1A43644F" w14:textId="77777777" w:rsidR="00EC473C" w:rsidRPr="007214B1" w:rsidRDefault="00EC473C" w:rsidP="00EC473C">
      <w:pPr>
        <w:pStyle w:val="Sinespaciado"/>
        <w:jc w:val="both"/>
        <w:rPr>
          <w:rFonts w:cs="Arial"/>
          <w:lang w:val="es-PE"/>
        </w:rPr>
      </w:pPr>
    </w:p>
    <w:p w14:paraId="266BFD46" w14:textId="77777777" w:rsidR="00EC473C" w:rsidRPr="007214B1" w:rsidRDefault="00EC473C" w:rsidP="00EC473C">
      <w:pPr>
        <w:pStyle w:val="Sinespaciado"/>
        <w:ind w:left="561"/>
        <w:jc w:val="both"/>
        <w:rPr>
          <w:rFonts w:cs="Arial"/>
          <w:lang w:val="es-PE"/>
        </w:rPr>
      </w:pPr>
      <w:r w:rsidRPr="007214B1">
        <w:rPr>
          <w:lang w:val="es-PE"/>
        </w:rPr>
        <w:t>En caso que el postulante presente documentación que acredite la obtención de títulos,    grados y/o estudios de posgrado en el extranjero, estos documentos deberán estar validados conforme lo establecido por la Directiva N' 001-2014- SERVIR/GDCRSC aprobada por Resolución de Presidencia Ejecutiva N'010-20'14-SERVIR/PE. Asimismo, para el caso de documentos expedidos en idioma diferente al castellano, el postulante deberá adjuntar la traducción oficial o certificada.</w:t>
      </w:r>
    </w:p>
    <w:p w14:paraId="17E0205A" w14:textId="77777777" w:rsidR="00EC473C" w:rsidRPr="007214B1" w:rsidRDefault="00EC473C" w:rsidP="00EC473C">
      <w:pPr>
        <w:pStyle w:val="Sinespaciado"/>
        <w:jc w:val="both"/>
        <w:rPr>
          <w:rFonts w:cs="Arial"/>
          <w:lang w:val="es-PE"/>
        </w:rPr>
      </w:pPr>
    </w:p>
    <w:p w14:paraId="0C45DFD6" w14:textId="77777777" w:rsidR="00EC473C" w:rsidRPr="007214B1" w:rsidRDefault="00EC473C" w:rsidP="000461B1">
      <w:pPr>
        <w:pStyle w:val="Sinespaciado"/>
        <w:numPr>
          <w:ilvl w:val="0"/>
          <w:numId w:val="1"/>
        </w:numPr>
        <w:jc w:val="both"/>
        <w:rPr>
          <w:rFonts w:cs="Arial"/>
          <w:b/>
          <w:lang w:val="es-PE"/>
        </w:rPr>
      </w:pPr>
      <w:r w:rsidRPr="007214B1">
        <w:rPr>
          <w:rFonts w:cs="Calibri"/>
          <w:b/>
          <w:lang w:val="es-PE"/>
        </w:rPr>
        <w:t xml:space="preserve">ETAPA DE SUSCRIPCIÓN Y REGISTRO DEL CONTRATO </w:t>
      </w:r>
    </w:p>
    <w:p w14:paraId="6FA8BEA0" w14:textId="77777777" w:rsidR="00EC473C" w:rsidRPr="007214B1" w:rsidRDefault="00EC473C" w:rsidP="00EC473C">
      <w:pPr>
        <w:autoSpaceDE w:val="0"/>
        <w:autoSpaceDN w:val="0"/>
        <w:adjustRightInd w:val="0"/>
        <w:spacing w:after="0" w:line="240" w:lineRule="auto"/>
        <w:ind w:left="567"/>
        <w:jc w:val="both"/>
        <w:rPr>
          <w:rFonts w:cs="Calibri"/>
        </w:rPr>
      </w:pPr>
    </w:p>
    <w:p w14:paraId="37A5EE92"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El contrato deberá suscribirse como máximo a los </w:t>
      </w:r>
      <w:r w:rsidR="00455F28" w:rsidRPr="007214B1">
        <w:rPr>
          <w:rFonts w:cs="Calibri"/>
        </w:rPr>
        <w:t>cinco</w:t>
      </w:r>
      <w:r w:rsidRPr="007214B1">
        <w:rPr>
          <w:rFonts w:cs="Calibri"/>
        </w:rPr>
        <w:t xml:space="preserve"> (0</w:t>
      </w:r>
      <w:r w:rsidR="00455F28" w:rsidRPr="007214B1">
        <w:rPr>
          <w:rFonts w:cs="Calibri"/>
        </w:rPr>
        <w:t>5</w:t>
      </w:r>
      <w:r w:rsidRPr="007214B1">
        <w:rPr>
          <w:rFonts w:cs="Calibri"/>
        </w:rPr>
        <w:t xml:space="preserve">) días hábiles, contados a partir del día siguiente de la publicación del resultado final del proceso de selección. Si vencido este plazo, el postulante ganador no suscribe el contrato por causas objetivas imputables a él, se declarará seleccionado al postulante que ocupó el orden de mérito inmediato siguiente para que proceda a la suscripción de contrato, dentro de los cinco (05) días hábiles, contados a partir de la correspondiente comunicación. </w:t>
      </w:r>
    </w:p>
    <w:p w14:paraId="73BE26FC" w14:textId="77777777" w:rsidR="00EC473C" w:rsidRPr="007214B1" w:rsidRDefault="00EC473C" w:rsidP="00EC473C">
      <w:pPr>
        <w:autoSpaceDE w:val="0"/>
        <w:autoSpaceDN w:val="0"/>
        <w:adjustRightInd w:val="0"/>
        <w:spacing w:after="0" w:line="240" w:lineRule="auto"/>
        <w:ind w:left="567"/>
        <w:jc w:val="both"/>
        <w:rPr>
          <w:rFonts w:cs="Calibri"/>
        </w:rPr>
      </w:pPr>
    </w:p>
    <w:p w14:paraId="60EA8A7B"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Los documentos que deberá presentar el/la postulante ganador/a del proceso de selección son los siguientes: </w:t>
      </w:r>
    </w:p>
    <w:p w14:paraId="20CF711E"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Los documentos originales que sustenten el cumplimiento de los requisitos mínimos del perfil del puesto (los mismos que se presentaron en el expediente de postulación), tales como: constancia de egreso o grado académico o título, certificados de cursos de </w:t>
      </w:r>
      <w:r w:rsidRPr="007214B1">
        <w:rPr>
          <w:rFonts w:cs="Calibri"/>
        </w:rPr>
        <w:lastRenderedPageBreak/>
        <w:t xml:space="preserve">especialización y/o diplomados, capacitaciones u otros que se hayan solicitado en el perfil del puesto; para realizar la verificación y fedateo correspondiente. </w:t>
      </w:r>
    </w:p>
    <w:p w14:paraId="51335CF8" w14:textId="77777777" w:rsidR="00EC473C" w:rsidRPr="007214B1" w:rsidRDefault="00EC473C" w:rsidP="00EC473C">
      <w:pPr>
        <w:autoSpaceDE w:val="0"/>
        <w:autoSpaceDN w:val="0"/>
        <w:adjustRightInd w:val="0"/>
        <w:spacing w:after="0" w:line="240" w:lineRule="auto"/>
        <w:ind w:left="567"/>
        <w:jc w:val="both"/>
        <w:rPr>
          <w:rFonts w:cs="Calibri"/>
        </w:rPr>
      </w:pPr>
    </w:p>
    <w:p w14:paraId="3A828477"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Otros documentos que permitan verificar lo declarado durante el proceso de selección, los cuales serán solicitados en el acta de resultados finales. </w:t>
      </w:r>
    </w:p>
    <w:p w14:paraId="3C209210" w14:textId="77777777" w:rsidR="00EC473C" w:rsidRPr="007214B1" w:rsidRDefault="00EC473C" w:rsidP="00EC473C">
      <w:pPr>
        <w:autoSpaceDE w:val="0"/>
        <w:autoSpaceDN w:val="0"/>
        <w:adjustRightInd w:val="0"/>
        <w:spacing w:after="0" w:line="240" w:lineRule="auto"/>
        <w:ind w:left="567"/>
        <w:jc w:val="both"/>
        <w:rPr>
          <w:rFonts w:cs="Calibri"/>
        </w:rPr>
      </w:pPr>
    </w:p>
    <w:p w14:paraId="48903891"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En caso contar con grados y/o títulos obtenidos en el extranjero deberá presentar al momento de la suscripción el Registro de Titulo, grado, post grado a través del Portal de Servir según DIRECTIVA N°001-2014-SERVIR/GDCRSC aprobada con Resolución de Presidencia Ejecutiva N°10-2014/SERVIR/PE. </w:t>
      </w:r>
    </w:p>
    <w:p w14:paraId="5FD6FAD3" w14:textId="77777777" w:rsidR="00EC473C" w:rsidRPr="007214B1" w:rsidRDefault="00EC473C" w:rsidP="00EC473C">
      <w:pPr>
        <w:autoSpaceDE w:val="0"/>
        <w:autoSpaceDN w:val="0"/>
        <w:adjustRightInd w:val="0"/>
        <w:spacing w:after="0" w:line="240" w:lineRule="auto"/>
        <w:ind w:left="567"/>
        <w:jc w:val="both"/>
        <w:rPr>
          <w:rFonts w:cs="Calibri"/>
        </w:rPr>
      </w:pPr>
    </w:p>
    <w:p w14:paraId="55615CEC"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Para el caso de documentos expedidos en idioma diferente al castellano, el solicitante deberá adjuntar la traducción oficial o certificada de los mismos. </w:t>
      </w:r>
    </w:p>
    <w:p w14:paraId="1336B5A2" w14:textId="77777777" w:rsidR="00EC473C" w:rsidRPr="007214B1" w:rsidRDefault="00EC473C" w:rsidP="00EC473C">
      <w:pPr>
        <w:autoSpaceDE w:val="0"/>
        <w:autoSpaceDN w:val="0"/>
        <w:adjustRightInd w:val="0"/>
        <w:spacing w:after="0" w:line="240" w:lineRule="auto"/>
        <w:ind w:left="567"/>
        <w:jc w:val="both"/>
        <w:rPr>
          <w:rFonts w:cs="Calibri"/>
        </w:rPr>
      </w:pPr>
    </w:p>
    <w:p w14:paraId="34E2D0E8" w14:textId="77777777" w:rsidR="00EC473C" w:rsidRPr="007214B1" w:rsidRDefault="00EC473C" w:rsidP="00EC473C">
      <w:pPr>
        <w:autoSpaceDE w:val="0"/>
        <w:autoSpaceDN w:val="0"/>
        <w:adjustRightInd w:val="0"/>
        <w:spacing w:after="0" w:line="240" w:lineRule="auto"/>
        <w:ind w:left="567"/>
        <w:jc w:val="both"/>
        <w:rPr>
          <w:rFonts w:cs="Calibri"/>
        </w:rPr>
      </w:pPr>
      <w:r w:rsidRPr="007214B1">
        <w:rPr>
          <w:rFonts w:cs="Calibri"/>
        </w:rPr>
        <w:t xml:space="preserve">Otros documentos que la </w:t>
      </w:r>
      <w:r w:rsidR="00DC1312">
        <w:rPr>
          <w:rFonts w:cs="Calibri"/>
        </w:rPr>
        <w:t>Oficina</w:t>
      </w:r>
      <w:r w:rsidR="002B6376" w:rsidRPr="007214B1">
        <w:rPr>
          <w:rFonts w:cs="Calibri"/>
        </w:rPr>
        <w:t xml:space="preserve"> de Recursos Humanos </w:t>
      </w:r>
      <w:r w:rsidRPr="007214B1">
        <w:rPr>
          <w:rFonts w:cs="Calibri"/>
        </w:rPr>
        <w:t xml:space="preserve">solicite en la publicación de resultados finales. </w:t>
      </w:r>
    </w:p>
    <w:p w14:paraId="7C7531F0" w14:textId="77777777" w:rsidR="00EC473C" w:rsidRPr="007214B1" w:rsidRDefault="00EC473C" w:rsidP="00EC473C">
      <w:pPr>
        <w:pStyle w:val="Sinespaciado"/>
        <w:ind w:left="720"/>
        <w:jc w:val="both"/>
        <w:rPr>
          <w:rFonts w:cs="Arial"/>
          <w:b/>
          <w:lang w:val="es-PE"/>
        </w:rPr>
      </w:pPr>
    </w:p>
    <w:p w14:paraId="3709C657" w14:textId="77777777" w:rsidR="00EC473C" w:rsidRPr="007214B1" w:rsidRDefault="00EC473C" w:rsidP="000461B1">
      <w:pPr>
        <w:pStyle w:val="Sinespaciado"/>
        <w:numPr>
          <w:ilvl w:val="0"/>
          <w:numId w:val="1"/>
        </w:numPr>
        <w:ind w:left="567" w:hanging="283"/>
        <w:jc w:val="both"/>
        <w:rPr>
          <w:rFonts w:cs="Arial"/>
          <w:b/>
          <w:lang w:val="es-PE"/>
        </w:rPr>
      </w:pPr>
      <w:r w:rsidRPr="007214B1">
        <w:rPr>
          <w:rFonts w:cs="Arial"/>
          <w:b/>
          <w:lang w:val="es-PE"/>
        </w:rPr>
        <w:t>CONSIDERACIONES IMPORTANTES</w:t>
      </w:r>
    </w:p>
    <w:p w14:paraId="0D0ABEB7" w14:textId="77777777" w:rsidR="00EC473C" w:rsidRPr="007214B1" w:rsidRDefault="00EC473C" w:rsidP="00EC473C">
      <w:pPr>
        <w:pStyle w:val="Sinespaciado"/>
        <w:jc w:val="both"/>
        <w:rPr>
          <w:rFonts w:cs="Arial"/>
          <w:lang w:val="es-PE"/>
        </w:rPr>
      </w:pPr>
    </w:p>
    <w:p w14:paraId="7043346A" w14:textId="77777777" w:rsidR="00E27A94" w:rsidRPr="007214B1" w:rsidRDefault="00E27A94" w:rsidP="00E27A94">
      <w:pPr>
        <w:pStyle w:val="Sinespaciado"/>
        <w:numPr>
          <w:ilvl w:val="0"/>
          <w:numId w:val="5"/>
        </w:numPr>
        <w:ind w:left="567" w:hanging="283"/>
        <w:jc w:val="both"/>
        <w:rPr>
          <w:lang w:val="es-PE"/>
        </w:rPr>
      </w:pPr>
      <w:r w:rsidRPr="007214B1">
        <w:rPr>
          <w:lang w:val="es-PE"/>
        </w:rPr>
        <w:t xml:space="preserve">Los postulantes </w:t>
      </w:r>
      <w:r w:rsidRPr="00913698">
        <w:rPr>
          <w:bCs/>
          <w:lang w:val="es-PE"/>
        </w:rPr>
        <w:t>no podrán presentarse simultáneamente a más de una convocatoria que se encuentren vigentes o en proceso</w:t>
      </w:r>
      <w:r w:rsidRPr="007214B1">
        <w:rPr>
          <w:lang w:val="es-PE"/>
        </w:rPr>
        <w:t xml:space="preserve">. De detectarse omisión a esta disposición, el postulante será descalificado del proceso. </w:t>
      </w:r>
    </w:p>
    <w:p w14:paraId="5D3EC0B7" w14:textId="77777777" w:rsidR="00E27A94" w:rsidRPr="007214B1" w:rsidRDefault="00E27A94" w:rsidP="00E27A94">
      <w:pPr>
        <w:pStyle w:val="Sinespaciado"/>
        <w:numPr>
          <w:ilvl w:val="0"/>
          <w:numId w:val="5"/>
        </w:numPr>
        <w:ind w:left="567" w:hanging="283"/>
        <w:jc w:val="both"/>
        <w:rPr>
          <w:rFonts w:cs="Arial"/>
          <w:lang w:val="es-PE"/>
        </w:rPr>
      </w:pPr>
      <w:r w:rsidRPr="007214B1">
        <w:rPr>
          <w:lang w:val="es-PE"/>
        </w:rPr>
        <w:t>La documentación que presente el postulante debe ser legible, sin borrones o enmendaduras, caso contrario no será considerada.</w:t>
      </w:r>
    </w:p>
    <w:p w14:paraId="4B741036"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estar inhabilitado administrativa y/o judicialmente para contratar con el Estado.</w:t>
      </w:r>
    </w:p>
    <w:p w14:paraId="3E9EB864"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tener impedimento para contratar conforme a lo previsto en las disposiciones legales sobre la materia.</w:t>
      </w:r>
    </w:p>
    <w:p w14:paraId="6A14A6D2"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percibir otro ingreso por el Estado, a excepción de la docencia.</w:t>
      </w:r>
    </w:p>
    <w:p w14:paraId="3550C5F8"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tener antecedentes penales, policiales y/o judiciales.</w:t>
      </w:r>
    </w:p>
    <w:p w14:paraId="76C78259"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estar en el Registro Nacional de Deudores Alimentarios Morosos.</w:t>
      </w:r>
    </w:p>
    <w:p w14:paraId="5EE08691" w14:textId="77777777" w:rsidR="00E27A94" w:rsidRPr="007214B1" w:rsidRDefault="00E27A94" w:rsidP="00E27A94">
      <w:pPr>
        <w:pStyle w:val="Sinespaciado"/>
        <w:numPr>
          <w:ilvl w:val="0"/>
          <w:numId w:val="5"/>
        </w:numPr>
        <w:ind w:left="567" w:hanging="283"/>
        <w:jc w:val="both"/>
        <w:rPr>
          <w:rFonts w:cs="Arial"/>
          <w:lang w:val="es-PE"/>
        </w:rPr>
      </w:pPr>
      <w:r w:rsidRPr="007214B1">
        <w:rPr>
          <w:rFonts w:cs="Arial"/>
          <w:lang w:val="es-PE"/>
        </w:rPr>
        <w:t>No estar en el Registro Nacional de Sanciones de Destitución y Despido de SERVIR.</w:t>
      </w:r>
    </w:p>
    <w:p w14:paraId="66975ACA" w14:textId="77777777" w:rsidR="00E27A94" w:rsidRDefault="00E27A94" w:rsidP="00E27A94">
      <w:pPr>
        <w:pStyle w:val="Sinespaciado"/>
        <w:numPr>
          <w:ilvl w:val="0"/>
          <w:numId w:val="5"/>
        </w:numPr>
        <w:ind w:left="567" w:hanging="283"/>
        <w:jc w:val="both"/>
        <w:rPr>
          <w:rFonts w:cs="Arial"/>
          <w:lang w:val="es-PE"/>
        </w:rPr>
      </w:pPr>
      <w:r w:rsidRPr="007214B1">
        <w:rPr>
          <w:rFonts w:cs="Arial"/>
          <w:lang w:val="es-PE"/>
        </w:rPr>
        <w:t>No estar incurso en lo dispuesto en la Ley N° 27588, Ley que establece prohibiciones e incompatibilidades de funcionarios y servidores públicos, así como de las personas que prestan servicios al Estado bajo cualquier modalidad contractual, y su Reglamento aprobado por D.S. Nº 019-2002-PCM</w:t>
      </w:r>
      <w:r w:rsidR="00F55A9D">
        <w:rPr>
          <w:rFonts w:cs="Arial"/>
          <w:lang w:val="es-PE"/>
        </w:rPr>
        <w:t>.</w:t>
      </w:r>
    </w:p>
    <w:p w14:paraId="5782E9B9" w14:textId="77777777" w:rsidR="00E27A94" w:rsidRPr="00F55A9D" w:rsidRDefault="00F55A9D" w:rsidP="00913698">
      <w:pPr>
        <w:pStyle w:val="Sinespaciado"/>
        <w:numPr>
          <w:ilvl w:val="0"/>
          <w:numId w:val="5"/>
        </w:numPr>
        <w:ind w:left="567" w:hanging="283"/>
        <w:jc w:val="both"/>
        <w:rPr>
          <w:rFonts w:cs="Arial"/>
          <w:lang w:val="es-PE"/>
        </w:rPr>
      </w:pPr>
      <w:r>
        <w:t xml:space="preserve">Es responsabilidad del/los postulantes realizar el seguimiento y revision de la información </w:t>
      </w:r>
      <w:r w:rsidR="00913698">
        <w:t xml:space="preserve">en la página web institucional respecto a </w:t>
      </w:r>
      <w:r>
        <w:t xml:space="preserve">los resultados de cada etapa del proceso de selección de acuerdo al cronograma </w:t>
      </w:r>
      <w:r w:rsidR="00913698">
        <w:t>indicado</w:t>
      </w:r>
      <w:r>
        <w:t xml:space="preserve"> </w:t>
      </w:r>
      <w:r w:rsidR="00913698">
        <w:t>en la bases</w:t>
      </w:r>
      <w:r>
        <w:t xml:space="preserve">. </w:t>
      </w:r>
    </w:p>
    <w:p w14:paraId="544D3F17" w14:textId="77777777" w:rsidR="008B0E05" w:rsidRPr="008B0E05" w:rsidRDefault="00F55A9D" w:rsidP="00F55A9D">
      <w:pPr>
        <w:pStyle w:val="Sinespaciado"/>
        <w:numPr>
          <w:ilvl w:val="0"/>
          <w:numId w:val="5"/>
        </w:numPr>
        <w:ind w:left="567" w:hanging="283"/>
        <w:jc w:val="both"/>
        <w:rPr>
          <w:rFonts w:cs="Arial"/>
          <w:lang w:val="es-PE"/>
        </w:rPr>
      </w:pPr>
      <w:r>
        <w:t xml:space="preserve">Es responsabilidad del/los postulantes consignar o registrar de manera correcta sus datos personales </w:t>
      </w:r>
      <w:r w:rsidR="00913698">
        <w:t xml:space="preserve">en el Anexo N° 06, </w:t>
      </w:r>
      <w:r>
        <w:t>como correo electrónico, teléfono, nombre completo</w:t>
      </w:r>
      <w:r w:rsidR="00913698">
        <w:t>, etc.).</w:t>
      </w:r>
    </w:p>
    <w:p w14:paraId="327A29E0" w14:textId="77777777" w:rsidR="00EC473C" w:rsidRPr="008B0E05" w:rsidRDefault="008B0E05" w:rsidP="00BF15AB">
      <w:pPr>
        <w:pStyle w:val="Sinespaciado"/>
        <w:numPr>
          <w:ilvl w:val="0"/>
          <w:numId w:val="5"/>
        </w:numPr>
        <w:ind w:left="567"/>
        <w:jc w:val="both"/>
        <w:rPr>
          <w:rFonts w:cs="Arial"/>
          <w:lang w:val="es-PE"/>
        </w:rPr>
      </w:pPr>
      <w:r>
        <w:t xml:space="preserve">Las consultas, reclamos, solicitudes u otra información relacionada a los procesos de convocatorias CAS, serán atendidas a través del correo: </w:t>
      </w:r>
      <w:hyperlink r:id="rId12" w:history="1">
        <w:r w:rsidRPr="0014114D">
          <w:rPr>
            <w:rStyle w:val="Hipervnculo"/>
          </w:rPr>
          <w:t>convocatorias@conadisperu.gob.pe</w:t>
        </w:r>
      </w:hyperlink>
      <w:r>
        <w:t>; dentro del horario de lunes a viernes entre las 8:00 horas hasta las 17:00 horas. Toda comunicación recibida después del horario señalado será atendida a partir del día hábil siguiente.</w:t>
      </w:r>
    </w:p>
    <w:p w14:paraId="13A54C05" w14:textId="77777777" w:rsidR="00910401" w:rsidRPr="007214B1" w:rsidRDefault="00910401" w:rsidP="00EC473C">
      <w:pPr>
        <w:pStyle w:val="Sinespaciado"/>
        <w:ind w:left="720"/>
        <w:jc w:val="both"/>
        <w:rPr>
          <w:rFonts w:cs="Arial"/>
          <w:lang w:val="es-PE"/>
        </w:rPr>
      </w:pPr>
    </w:p>
    <w:p w14:paraId="476226E5" w14:textId="77777777" w:rsidR="00EC473C" w:rsidRPr="007214B1" w:rsidRDefault="00EC473C" w:rsidP="000461B1">
      <w:pPr>
        <w:pStyle w:val="Sinespaciado"/>
        <w:numPr>
          <w:ilvl w:val="0"/>
          <w:numId w:val="1"/>
        </w:numPr>
        <w:ind w:left="567" w:hanging="283"/>
        <w:rPr>
          <w:rFonts w:cs="Arial"/>
          <w:b/>
          <w:lang w:val="es-PE"/>
        </w:rPr>
      </w:pPr>
      <w:r w:rsidRPr="007214B1">
        <w:rPr>
          <w:rFonts w:cs="Arial"/>
          <w:b/>
          <w:lang w:val="es-PE"/>
        </w:rPr>
        <w:t>DE LA DECLARATORIA DE DESIERTO, CANCELACIÓN DE LA CONVOCATORIA</w:t>
      </w:r>
    </w:p>
    <w:p w14:paraId="1B7AF92F" w14:textId="77777777" w:rsidR="00EC473C" w:rsidRPr="007214B1" w:rsidRDefault="00EC473C" w:rsidP="00EC473C">
      <w:pPr>
        <w:pStyle w:val="Sinespaciado"/>
        <w:jc w:val="both"/>
        <w:rPr>
          <w:lang w:val="es-PE"/>
        </w:rPr>
      </w:pPr>
    </w:p>
    <w:p w14:paraId="57B63951" w14:textId="77777777" w:rsidR="00EC473C" w:rsidRPr="007214B1" w:rsidRDefault="00EC473C" w:rsidP="000461B1">
      <w:pPr>
        <w:pStyle w:val="Sinespaciado"/>
        <w:numPr>
          <w:ilvl w:val="1"/>
          <w:numId w:val="31"/>
        </w:numPr>
        <w:rPr>
          <w:rFonts w:cs="Arial"/>
          <w:b/>
          <w:lang w:val="es-PE"/>
        </w:rPr>
      </w:pPr>
      <w:r w:rsidRPr="007214B1">
        <w:rPr>
          <w:rFonts w:cs="Arial"/>
          <w:b/>
          <w:lang w:val="es-PE"/>
        </w:rPr>
        <w:t>Declaratoria de la convocatoria como desierta</w:t>
      </w:r>
    </w:p>
    <w:p w14:paraId="04C1CFF1" w14:textId="77777777" w:rsidR="00EC473C" w:rsidRPr="007214B1" w:rsidRDefault="00EC473C" w:rsidP="00EC473C">
      <w:pPr>
        <w:pStyle w:val="Sinespaciado"/>
        <w:ind w:left="426"/>
        <w:rPr>
          <w:rFonts w:cs="Arial"/>
          <w:b/>
          <w:lang w:val="es-PE"/>
        </w:rPr>
      </w:pPr>
    </w:p>
    <w:p w14:paraId="1A52F92A" w14:textId="77777777" w:rsidR="00EC473C" w:rsidRPr="007214B1" w:rsidRDefault="00EC473C" w:rsidP="00EC473C">
      <w:pPr>
        <w:pStyle w:val="Sinespaciado"/>
        <w:ind w:left="567"/>
        <w:jc w:val="both"/>
        <w:rPr>
          <w:lang w:val="es-PE"/>
        </w:rPr>
      </w:pPr>
      <w:r w:rsidRPr="007214B1">
        <w:rPr>
          <w:lang w:val="es-PE"/>
        </w:rPr>
        <w:t>La convocatoria del procedimiento puede ser declarado desierto por el Comité de Selección CAS en alguno de los siguientes supuestos:</w:t>
      </w:r>
    </w:p>
    <w:p w14:paraId="7C2D84F7" w14:textId="77777777" w:rsidR="00EC473C" w:rsidRPr="007214B1" w:rsidRDefault="00EC473C" w:rsidP="00EC473C">
      <w:pPr>
        <w:pStyle w:val="Sinespaciado"/>
        <w:ind w:left="426"/>
        <w:jc w:val="both"/>
        <w:rPr>
          <w:lang w:val="es-PE"/>
        </w:rPr>
      </w:pPr>
    </w:p>
    <w:p w14:paraId="7952E738" w14:textId="77777777" w:rsidR="00EC473C" w:rsidRPr="007214B1" w:rsidRDefault="00EC473C" w:rsidP="00BE67D5">
      <w:pPr>
        <w:pStyle w:val="Sinespaciado"/>
        <w:numPr>
          <w:ilvl w:val="0"/>
          <w:numId w:val="4"/>
        </w:numPr>
        <w:ind w:left="567" w:hanging="283"/>
        <w:jc w:val="both"/>
        <w:rPr>
          <w:lang w:val="es-PE"/>
        </w:rPr>
      </w:pPr>
      <w:r w:rsidRPr="007214B1">
        <w:rPr>
          <w:lang w:val="es-PE"/>
        </w:rPr>
        <w:t>Cuando no se presentan los postulantes a la convocatoria.</w:t>
      </w:r>
    </w:p>
    <w:p w14:paraId="7C7D5A55" w14:textId="77777777" w:rsidR="00EC473C" w:rsidRPr="007214B1" w:rsidRDefault="00EC473C" w:rsidP="00BE67D5">
      <w:pPr>
        <w:pStyle w:val="Sinespaciado"/>
        <w:numPr>
          <w:ilvl w:val="0"/>
          <w:numId w:val="4"/>
        </w:numPr>
        <w:ind w:left="567" w:hanging="283"/>
        <w:jc w:val="both"/>
        <w:rPr>
          <w:lang w:val="es-PE"/>
        </w:rPr>
      </w:pPr>
      <w:r w:rsidRPr="007214B1">
        <w:rPr>
          <w:lang w:val="es-PE"/>
        </w:rPr>
        <w:t>Cuando ninguno de los postulantes cumpla con los requisitos mínimos.</w:t>
      </w:r>
    </w:p>
    <w:p w14:paraId="6FFF6CFB" w14:textId="77777777" w:rsidR="00EC473C" w:rsidRPr="007214B1" w:rsidRDefault="00EC473C" w:rsidP="00BE67D5">
      <w:pPr>
        <w:pStyle w:val="Sinespaciado"/>
        <w:numPr>
          <w:ilvl w:val="0"/>
          <w:numId w:val="4"/>
        </w:numPr>
        <w:ind w:left="567" w:hanging="283"/>
        <w:jc w:val="both"/>
        <w:rPr>
          <w:lang w:val="es-PE"/>
        </w:rPr>
      </w:pPr>
      <w:r w:rsidRPr="007214B1">
        <w:rPr>
          <w:lang w:val="es-PE"/>
        </w:rPr>
        <w:t>Cuando, habiendo cumplido los requisitos mínimos, ninguno de los postulantes obtenga el puntaje mínimo en las fases de evaluación de la convocatoria.</w:t>
      </w:r>
    </w:p>
    <w:p w14:paraId="3504CDFF" w14:textId="77777777" w:rsidR="00EC473C" w:rsidRPr="007214B1" w:rsidRDefault="00EC473C" w:rsidP="00EC473C">
      <w:pPr>
        <w:pStyle w:val="Sinespaciado"/>
        <w:jc w:val="both"/>
        <w:rPr>
          <w:lang w:val="es-PE"/>
        </w:rPr>
      </w:pPr>
    </w:p>
    <w:p w14:paraId="145F905F" w14:textId="77777777" w:rsidR="00EC473C" w:rsidRPr="007214B1" w:rsidRDefault="00EC473C" w:rsidP="000461B1">
      <w:pPr>
        <w:pStyle w:val="Sinespaciado"/>
        <w:numPr>
          <w:ilvl w:val="1"/>
          <w:numId w:val="31"/>
        </w:numPr>
        <w:rPr>
          <w:rFonts w:cs="Arial"/>
          <w:b/>
          <w:lang w:val="es-PE"/>
        </w:rPr>
      </w:pPr>
      <w:r w:rsidRPr="007214B1">
        <w:rPr>
          <w:rFonts w:cs="Arial"/>
          <w:b/>
          <w:lang w:val="es-PE"/>
        </w:rPr>
        <w:t>Cancelación de la convocatoria</w:t>
      </w:r>
    </w:p>
    <w:p w14:paraId="31325318" w14:textId="77777777" w:rsidR="00EC473C" w:rsidRPr="007214B1" w:rsidRDefault="00EC473C" w:rsidP="00EC473C">
      <w:pPr>
        <w:pStyle w:val="Sinespaciado"/>
        <w:jc w:val="both"/>
        <w:rPr>
          <w:lang w:val="es-PE"/>
        </w:rPr>
      </w:pPr>
    </w:p>
    <w:p w14:paraId="72AA9D9A" w14:textId="77777777" w:rsidR="00EC473C" w:rsidRPr="007214B1" w:rsidRDefault="00EC473C" w:rsidP="00EC473C">
      <w:pPr>
        <w:pStyle w:val="Sinespaciado"/>
        <w:ind w:left="567"/>
        <w:jc w:val="both"/>
        <w:rPr>
          <w:lang w:val="es-PE"/>
        </w:rPr>
      </w:pPr>
      <w:r w:rsidRPr="007214B1">
        <w:rPr>
          <w:lang w:val="es-PE"/>
        </w:rPr>
        <w:t>A solicitud del área usuaria, el procedimiento de selección puede ser cancelado y sin que ello genere responsabilidad de la entidad, en alguno de los siguientes supuestos:</w:t>
      </w:r>
    </w:p>
    <w:p w14:paraId="166D0DA4" w14:textId="77777777" w:rsidR="00EC473C" w:rsidRPr="007214B1" w:rsidRDefault="00EC473C" w:rsidP="00EC473C">
      <w:pPr>
        <w:pStyle w:val="Sinespaciado"/>
        <w:ind w:left="567"/>
        <w:jc w:val="both"/>
        <w:rPr>
          <w:lang w:val="es-PE"/>
        </w:rPr>
      </w:pPr>
    </w:p>
    <w:p w14:paraId="70B1073F" w14:textId="77777777" w:rsidR="00EC473C" w:rsidRPr="007214B1" w:rsidRDefault="00EC473C" w:rsidP="00BE67D5">
      <w:pPr>
        <w:pStyle w:val="Sinespaciado"/>
        <w:numPr>
          <w:ilvl w:val="0"/>
          <w:numId w:val="4"/>
        </w:numPr>
        <w:ind w:left="567" w:hanging="283"/>
        <w:jc w:val="both"/>
        <w:rPr>
          <w:lang w:val="es-PE"/>
        </w:rPr>
      </w:pPr>
      <w:r w:rsidRPr="007214B1">
        <w:rPr>
          <w:lang w:val="es-PE"/>
        </w:rPr>
        <w:t>Cuando desaparece la necesidad del servicio con posterioridad al inicio de la convocatoria.</w:t>
      </w:r>
    </w:p>
    <w:p w14:paraId="526FDE57" w14:textId="77777777" w:rsidR="009B3439" w:rsidRDefault="00EC473C" w:rsidP="009B3439">
      <w:pPr>
        <w:pStyle w:val="Sinespaciado"/>
        <w:numPr>
          <w:ilvl w:val="0"/>
          <w:numId w:val="4"/>
        </w:numPr>
        <w:ind w:left="567" w:hanging="283"/>
        <w:jc w:val="both"/>
        <w:rPr>
          <w:lang w:val="es-PE"/>
        </w:rPr>
      </w:pPr>
      <w:r w:rsidRPr="007214B1">
        <w:rPr>
          <w:lang w:val="es-PE"/>
        </w:rPr>
        <w:t>Por restricciones presupuestal.</w:t>
      </w:r>
    </w:p>
    <w:p w14:paraId="28B1A385" w14:textId="77777777" w:rsidR="00EC473C" w:rsidRPr="009B3439" w:rsidRDefault="00EC473C" w:rsidP="009B3439">
      <w:pPr>
        <w:pStyle w:val="Sinespaciado"/>
        <w:numPr>
          <w:ilvl w:val="0"/>
          <w:numId w:val="4"/>
        </w:numPr>
        <w:ind w:left="567" w:hanging="283"/>
        <w:jc w:val="both"/>
        <w:rPr>
          <w:lang w:val="es-PE"/>
        </w:rPr>
      </w:pPr>
      <w:r w:rsidRPr="009B3439">
        <w:rPr>
          <w:lang w:val="es-PE"/>
        </w:rPr>
        <w:t>Otros supuestos debidamente justificados.</w:t>
      </w:r>
    </w:p>
    <w:sectPr w:rsidR="00EC473C" w:rsidRPr="009B3439" w:rsidSect="002D327C">
      <w:type w:val="continuous"/>
      <w:pgSz w:w="11900" w:h="16820"/>
      <w:pgMar w:top="-1418" w:right="1410" w:bottom="-1276" w:left="15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DCE"/>
    <w:multiLevelType w:val="hybridMultilevel"/>
    <w:tmpl w:val="BC967AD4"/>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C71FA1"/>
    <w:multiLevelType w:val="multilevel"/>
    <w:tmpl w:val="D256CD1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BC1149"/>
    <w:multiLevelType w:val="multilevel"/>
    <w:tmpl w:val="98BE5C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6D7923"/>
    <w:multiLevelType w:val="hybridMultilevel"/>
    <w:tmpl w:val="C0FE5C1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DD5CCA"/>
    <w:multiLevelType w:val="hybridMultilevel"/>
    <w:tmpl w:val="1AB637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582B8D"/>
    <w:multiLevelType w:val="hybridMultilevel"/>
    <w:tmpl w:val="DF02FC94"/>
    <w:lvl w:ilvl="0" w:tplc="3A4A7556">
      <w:start w:val="20"/>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3F2660"/>
    <w:multiLevelType w:val="hybridMultilevel"/>
    <w:tmpl w:val="0C22DE32"/>
    <w:lvl w:ilvl="0" w:tplc="280A000F">
      <w:start w:val="1"/>
      <w:numFmt w:val="decimal"/>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7" w15:restartNumberingAfterBreak="0">
    <w:nsid w:val="10EF4A4A"/>
    <w:multiLevelType w:val="hybridMultilevel"/>
    <w:tmpl w:val="72BE49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44259E1"/>
    <w:multiLevelType w:val="hybridMultilevel"/>
    <w:tmpl w:val="E6BAED7C"/>
    <w:lvl w:ilvl="0" w:tplc="2E04A1F0">
      <w:start w:val="2022"/>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480CFB"/>
    <w:multiLevelType w:val="hybridMultilevel"/>
    <w:tmpl w:val="7130C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D5623E4"/>
    <w:multiLevelType w:val="hybridMultilevel"/>
    <w:tmpl w:val="FB92C0D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F106075"/>
    <w:multiLevelType w:val="hybridMultilevel"/>
    <w:tmpl w:val="469E7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964D1"/>
    <w:multiLevelType w:val="hybridMultilevel"/>
    <w:tmpl w:val="D096963E"/>
    <w:lvl w:ilvl="0" w:tplc="D65C1D02">
      <w:start w:val="7"/>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46E49BD"/>
    <w:multiLevelType w:val="multilevel"/>
    <w:tmpl w:val="2BE454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1D7490"/>
    <w:multiLevelType w:val="hybridMultilevel"/>
    <w:tmpl w:val="EE4A4406"/>
    <w:lvl w:ilvl="0" w:tplc="280A0001">
      <w:start w:val="1"/>
      <w:numFmt w:val="bullet"/>
      <w:lvlText w:val=""/>
      <w:lvlJc w:val="left"/>
      <w:pPr>
        <w:ind w:left="870" w:hanging="360"/>
      </w:pPr>
      <w:rPr>
        <w:rFonts w:ascii="Symbol" w:hAnsi="Symbol" w:hint="default"/>
      </w:rPr>
    </w:lvl>
    <w:lvl w:ilvl="1" w:tplc="280A0003" w:tentative="1">
      <w:start w:val="1"/>
      <w:numFmt w:val="bullet"/>
      <w:lvlText w:val="o"/>
      <w:lvlJc w:val="left"/>
      <w:pPr>
        <w:ind w:left="1590" w:hanging="360"/>
      </w:pPr>
      <w:rPr>
        <w:rFonts w:ascii="Courier New" w:hAnsi="Courier New" w:cs="Courier New" w:hint="default"/>
      </w:rPr>
    </w:lvl>
    <w:lvl w:ilvl="2" w:tplc="280A0005" w:tentative="1">
      <w:start w:val="1"/>
      <w:numFmt w:val="bullet"/>
      <w:lvlText w:val=""/>
      <w:lvlJc w:val="left"/>
      <w:pPr>
        <w:ind w:left="2310" w:hanging="360"/>
      </w:pPr>
      <w:rPr>
        <w:rFonts w:ascii="Wingdings" w:hAnsi="Wingdings" w:hint="default"/>
      </w:rPr>
    </w:lvl>
    <w:lvl w:ilvl="3" w:tplc="280A0001" w:tentative="1">
      <w:start w:val="1"/>
      <w:numFmt w:val="bullet"/>
      <w:lvlText w:val=""/>
      <w:lvlJc w:val="left"/>
      <w:pPr>
        <w:ind w:left="3030" w:hanging="360"/>
      </w:pPr>
      <w:rPr>
        <w:rFonts w:ascii="Symbol" w:hAnsi="Symbol" w:hint="default"/>
      </w:rPr>
    </w:lvl>
    <w:lvl w:ilvl="4" w:tplc="280A0003" w:tentative="1">
      <w:start w:val="1"/>
      <w:numFmt w:val="bullet"/>
      <w:lvlText w:val="o"/>
      <w:lvlJc w:val="left"/>
      <w:pPr>
        <w:ind w:left="3750" w:hanging="360"/>
      </w:pPr>
      <w:rPr>
        <w:rFonts w:ascii="Courier New" w:hAnsi="Courier New" w:cs="Courier New" w:hint="default"/>
      </w:rPr>
    </w:lvl>
    <w:lvl w:ilvl="5" w:tplc="280A0005" w:tentative="1">
      <w:start w:val="1"/>
      <w:numFmt w:val="bullet"/>
      <w:lvlText w:val=""/>
      <w:lvlJc w:val="left"/>
      <w:pPr>
        <w:ind w:left="4470" w:hanging="360"/>
      </w:pPr>
      <w:rPr>
        <w:rFonts w:ascii="Wingdings" w:hAnsi="Wingdings" w:hint="default"/>
      </w:rPr>
    </w:lvl>
    <w:lvl w:ilvl="6" w:tplc="280A0001" w:tentative="1">
      <w:start w:val="1"/>
      <w:numFmt w:val="bullet"/>
      <w:lvlText w:val=""/>
      <w:lvlJc w:val="left"/>
      <w:pPr>
        <w:ind w:left="5190" w:hanging="360"/>
      </w:pPr>
      <w:rPr>
        <w:rFonts w:ascii="Symbol" w:hAnsi="Symbol" w:hint="default"/>
      </w:rPr>
    </w:lvl>
    <w:lvl w:ilvl="7" w:tplc="280A0003" w:tentative="1">
      <w:start w:val="1"/>
      <w:numFmt w:val="bullet"/>
      <w:lvlText w:val="o"/>
      <w:lvlJc w:val="left"/>
      <w:pPr>
        <w:ind w:left="5910" w:hanging="360"/>
      </w:pPr>
      <w:rPr>
        <w:rFonts w:ascii="Courier New" w:hAnsi="Courier New" w:cs="Courier New" w:hint="default"/>
      </w:rPr>
    </w:lvl>
    <w:lvl w:ilvl="8" w:tplc="280A0005" w:tentative="1">
      <w:start w:val="1"/>
      <w:numFmt w:val="bullet"/>
      <w:lvlText w:val=""/>
      <w:lvlJc w:val="left"/>
      <w:pPr>
        <w:ind w:left="6630" w:hanging="360"/>
      </w:pPr>
      <w:rPr>
        <w:rFonts w:ascii="Wingdings" w:hAnsi="Wingdings" w:hint="default"/>
      </w:rPr>
    </w:lvl>
  </w:abstractNum>
  <w:abstractNum w:abstractNumId="15" w15:restartNumberingAfterBreak="0">
    <w:nsid w:val="2806203E"/>
    <w:multiLevelType w:val="hybridMultilevel"/>
    <w:tmpl w:val="180031F6"/>
    <w:lvl w:ilvl="0" w:tplc="3A4A7556">
      <w:start w:val="20"/>
      <w:numFmt w:val="bullet"/>
      <w:lvlText w:val="-"/>
      <w:lvlJc w:val="left"/>
      <w:pPr>
        <w:ind w:left="720" w:hanging="360"/>
      </w:pPr>
      <w:rPr>
        <w:rFonts w:ascii="Calibri" w:eastAsia="Times New Roman"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7B7237"/>
    <w:multiLevelType w:val="hybridMultilevel"/>
    <w:tmpl w:val="15A255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CA3378"/>
    <w:multiLevelType w:val="multilevel"/>
    <w:tmpl w:val="782C8F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650EE0"/>
    <w:multiLevelType w:val="multilevel"/>
    <w:tmpl w:val="9306C82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43FC8"/>
    <w:multiLevelType w:val="multilevel"/>
    <w:tmpl w:val="5528516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E564F3"/>
    <w:multiLevelType w:val="hybridMultilevel"/>
    <w:tmpl w:val="F05C7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B823313"/>
    <w:multiLevelType w:val="hybridMultilevel"/>
    <w:tmpl w:val="7AB2A010"/>
    <w:lvl w:ilvl="0" w:tplc="AEAEF818">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2" w15:restartNumberingAfterBreak="0">
    <w:nsid w:val="3C9B4936"/>
    <w:multiLevelType w:val="hybridMultilevel"/>
    <w:tmpl w:val="D81C38A0"/>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D731502"/>
    <w:multiLevelType w:val="hybridMultilevel"/>
    <w:tmpl w:val="46BE3F3E"/>
    <w:lvl w:ilvl="0" w:tplc="BAD40CEE">
      <w:start w:val="7"/>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2A1D9F"/>
    <w:multiLevelType w:val="multilevel"/>
    <w:tmpl w:val="201ACC4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5A15EE"/>
    <w:multiLevelType w:val="hybridMultilevel"/>
    <w:tmpl w:val="25848620"/>
    <w:lvl w:ilvl="0" w:tplc="3A4A7556">
      <w:start w:val="20"/>
      <w:numFmt w:val="bullet"/>
      <w:lvlText w:val="-"/>
      <w:lvlJc w:val="left"/>
      <w:pPr>
        <w:ind w:left="1440" w:hanging="360"/>
      </w:pPr>
      <w:rPr>
        <w:rFonts w:ascii="Calibri" w:eastAsia="Times New Roman" w:hAnsi="Calibri"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53B16432"/>
    <w:multiLevelType w:val="hybridMultilevel"/>
    <w:tmpl w:val="BA3E66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62024B"/>
    <w:multiLevelType w:val="hybridMultilevel"/>
    <w:tmpl w:val="6430F6EC"/>
    <w:lvl w:ilvl="0" w:tplc="4BC07388">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46456A7"/>
    <w:multiLevelType w:val="hybridMultilevel"/>
    <w:tmpl w:val="8DE049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9F130F5"/>
    <w:multiLevelType w:val="hybridMultilevel"/>
    <w:tmpl w:val="FFA28764"/>
    <w:lvl w:ilvl="0" w:tplc="9BA6DDA0">
      <w:start w:val="5"/>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5F087A82"/>
    <w:multiLevelType w:val="hybridMultilevel"/>
    <w:tmpl w:val="4F1689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131385"/>
    <w:multiLevelType w:val="hybridMultilevel"/>
    <w:tmpl w:val="21DC70FE"/>
    <w:lvl w:ilvl="0" w:tplc="FC9A50AA">
      <w:start w:val="2022"/>
      <w:numFmt w:val="bullet"/>
      <w:lvlText w:val="-"/>
      <w:lvlJc w:val="left"/>
      <w:pPr>
        <w:ind w:left="365" w:hanging="360"/>
      </w:pPr>
      <w:rPr>
        <w:rFonts w:ascii="Calibri" w:eastAsia="Times New Roman" w:hAnsi="Calibri" w:cs="Times New Roman" w:hint="default"/>
      </w:rPr>
    </w:lvl>
    <w:lvl w:ilvl="1" w:tplc="280A0003" w:tentative="1">
      <w:start w:val="1"/>
      <w:numFmt w:val="bullet"/>
      <w:lvlText w:val="o"/>
      <w:lvlJc w:val="left"/>
      <w:pPr>
        <w:ind w:left="1085" w:hanging="360"/>
      </w:pPr>
      <w:rPr>
        <w:rFonts w:ascii="Courier New" w:hAnsi="Courier New" w:cs="Courier New" w:hint="default"/>
      </w:rPr>
    </w:lvl>
    <w:lvl w:ilvl="2" w:tplc="280A0005" w:tentative="1">
      <w:start w:val="1"/>
      <w:numFmt w:val="bullet"/>
      <w:lvlText w:val=""/>
      <w:lvlJc w:val="left"/>
      <w:pPr>
        <w:ind w:left="1805" w:hanging="360"/>
      </w:pPr>
      <w:rPr>
        <w:rFonts w:ascii="Wingdings" w:hAnsi="Wingdings" w:hint="default"/>
      </w:rPr>
    </w:lvl>
    <w:lvl w:ilvl="3" w:tplc="280A0001" w:tentative="1">
      <w:start w:val="1"/>
      <w:numFmt w:val="bullet"/>
      <w:lvlText w:val=""/>
      <w:lvlJc w:val="left"/>
      <w:pPr>
        <w:ind w:left="2525" w:hanging="360"/>
      </w:pPr>
      <w:rPr>
        <w:rFonts w:ascii="Symbol" w:hAnsi="Symbol" w:hint="default"/>
      </w:rPr>
    </w:lvl>
    <w:lvl w:ilvl="4" w:tplc="280A0003" w:tentative="1">
      <w:start w:val="1"/>
      <w:numFmt w:val="bullet"/>
      <w:lvlText w:val="o"/>
      <w:lvlJc w:val="left"/>
      <w:pPr>
        <w:ind w:left="3245" w:hanging="360"/>
      </w:pPr>
      <w:rPr>
        <w:rFonts w:ascii="Courier New" w:hAnsi="Courier New" w:cs="Courier New" w:hint="default"/>
      </w:rPr>
    </w:lvl>
    <w:lvl w:ilvl="5" w:tplc="280A0005" w:tentative="1">
      <w:start w:val="1"/>
      <w:numFmt w:val="bullet"/>
      <w:lvlText w:val=""/>
      <w:lvlJc w:val="left"/>
      <w:pPr>
        <w:ind w:left="3965" w:hanging="360"/>
      </w:pPr>
      <w:rPr>
        <w:rFonts w:ascii="Wingdings" w:hAnsi="Wingdings" w:hint="default"/>
      </w:rPr>
    </w:lvl>
    <w:lvl w:ilvl="6" w:tplc="280A0001" w:tentative="1">
      <w:start w:val="1"/>
      <w:numFmt w:val="bullet"/>
      <w:lvlText w:val=""/>
      <w:lvlJc w:val="left"/>
      <w:pPr>
        <w:ind w:left="4685" w:hanging="360"/>
      </w:pPr>
      <w:rPr>
        <w:rFonts w:ascii="Symbol" w:hAnsi="Symbol" w:hint="default"/>
      </w:rPr>
    </w:lvl>
    <w:lvl w:ilvl="7" w:tplc="280A0003" w:tentative="1">
      <w:start w:val="1"/>
      <w:numFmt w:val="bullet"/>
      <w:lvlText w:val="o"/>
      <w:lvlJc w:val="left"/>
      <w:pPr>
        <w:ind w:left="5405" w:hanging="360"/>
      </w:pPr>
      <w:rPr>
        <w:rFonts w:ascii="Courier New" w:hAnsi="Courier New" w:cs="Courier New" w:hint="default"/>
      </w:rPr>
    </w:lvl>
    <w:lvl w:ilvl="8" w:tplc="280A0005" w:tentative="1">
      <w:start w:val="1"/>
      <w:numFmt w:val="bullet"/>
      <w:lvlText w:val=""/>
      <w:lvlJc w:val="left"/>
      <w:pPr>
        <w:ind w:left="6125" w:hanging="360"/>
      </w:pPr>
      <w:rPr>
        <w:rFonts w:ascii="Wingdings" w:hAnsi="Wingdings" w:hint="default"/>
      </w:rPr>
    </w:lvl>
  </w:abstractNum>
  <w:abstractNum w:abstractNumId="33" w15:restartNumberingAfterBreak="0">
    <w:nsid w:val="65AF337A"/>
    <w:multiLevelType w:val="hybridMultilevel"/>
    <w:tmpl w:val="0F2A32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C53C2B"/>
    <w:multiLevelType w:val="hybridMultilevel"/>
    <w:tmpl w:val="DE448FB6"/>
    <w:lvl w:ilvl="0" w:tplc="AF2CCB5A">
      <w:start w:val="7"/>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BB42A71"/>
    <w:multiLevelType w:val="hybridMultilevel"/>
    <w:tmpl w:val="007E1FD6"/>
    <w:lvl w:ilvl="0" w:tplc="7C00A442">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CB81947"/>
    <w:multiLevelType w:val="hybridMultilevel"/>
    <w:tmpl w:val="CEF2959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CBD5713"/>
    <w:multiLevelType w:val="multilevel"/>
    <w:tmpl w:val="638ECFD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61640E"/>
    <w:multiLevelType w:val="hybridMultilevel"/>
    <w:tmpl w:val="204EDAA2"/>
    <w:lvl w:ilvl="0" w:tplc="3A4A7556">
      <w:start w:val="1"/>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D8E77FD"/>
    <w:multiLevelType w:val="hybridMultilevel"/>
    <w:tmpl w:val="FCD2C882"/>
    <w:lvl w:ilvl="0" w:tplc="43FEF10C">
      <w:start w:val="8"/>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F8F6DF2"/>
    <w:multiLevelType w:val="hybridMultilevel"/>
    <w:tmpl w:val="2454EC6C"/>
    <w:lvl w:ilvl="0" w:tplc="BFB656A4">
      <w:start w:val="2"/>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84193960">
    <w:abstractNumId w:val="1"/>
  </w:num>
  <w:num w:numId="2" w16cid:durableId="777675757">
    <w:abstractNumId w:val="27"/>
  </w:num>
  <w:num w:numId="3" w16cid:durableId="1154640707">
    <w:abstractNumId w:val="36"/>
  </w:num>
  <w:num w:numId="4" w16cid:durableId="1074086713">
    <w:abstractNumId w:val="38"/>
  </w:num>
  <w:num w:numId="5" w16cid:durableId="575628617">
    <w:abstractNumId w:val="15"/>
  </w:num>
  <w:num w:numId="6" w16cid:durableId="1721442886">
    <w:abstractNumId w:val="12"/>
  </w:num>
  <w:num w:numId="7" w16cid:durableId="237599692">
    <w:abstractNumId w:val="23"/>
  </w:num>
  <w:num w:numId="8" w16cid:durableId="448940981">
    <w:abstractNumId w:val="34"/>
  </w:num>
  <w:num w:numId="9" w16cid:durableId="813183646">
    <w:abstractNumId w:val="39"/>
  </w:num>
  <w:num w:numId="10" w16cid:durableId="210923863">
    <w:abstractNumId w:val="28"/>
  </w:num>
  <w:num w:numId="11" w16cid:durableId="1554540454">
    <w:abstractNumId w:val="6"/>
  </w:num>
  <w:num w:numId="12" w16cid:durableId="639266886">
    <w:abstractNumId w:val="16"/>
  </w:num>
  <w:num w:numId="13" w16cid:durableId="1988587989">
    <w:abstractNumId w:val="29"/>
  </w:num>
  <w:num w:numId="14" w16cid:durableId="1083643834">
    <w:abstractNumId w:val="13"/>
  </w:num>
  <w:num w:numId="15" w16cid:durableId="15932747">
    <w:abstractNumId w:val="4"/>
  </w:num>
  <w:num w:numId="16" w16cid:durableId="76708707">
    <w:abstractNumId w:val="31"/>
  </w:num>
  <w:num w:numId="17" w16cid:durableId="1365209027">
    <w:abstractNumId w:val="11"/>
  </w:num>
  <w:num w:numId="18" w16cid:durableId="1557280052">
    <w:abstractNumId w:val="0"/>
  </w:num>
  <w:num w:numId="19" w16cid:durableId="1119032020">
    <w:abstractNumId w:val="33"/>
  </w:num>
  <w:num w:numId="20" w16cid:durableId="205878699">
    <w:abstractNumId w:val="32"/>
  </w:num>
  <w:num w:numId="21" w16cid:durableId="80493008">
    <w:abstractNumId w:val="8"/>
  </w:num>
  <w:num w:numId="22" w16cid:durableId="843012197">
    <w:abstractNumId w:val="35"/>
  </w:num>
  <w:num w:numId="23" w16cid:durableId="1813521910">
    <w:abstractNumId w:val="21"/>
  </w:num>
  <w:num w:numId="24" w16cid:durableId="2123071375">
    <w:abstractNumId w:val="3"/>
  </w:num>
  <w:num w:numId="25" w16cid:durableId="1767965824">
    <w:abstractNumId w:val="10"/>
  </w:num>
  <w:num w:numId="26" w16cid:durableId="1280257252">
    <w:abstractNumId w:val="18"/>
  </w:num>
  <w:num w:numId="27" w16cid:durableId="1444036150">
    <w:abstractNumId w:val="19"/>
  </w:num>
  <w:num w:numId="28" w16cid:durableId="1298536167">
    <w:abstractNumId w:val="24"/>
  </w:num>
  <w:num w:numId="29" w16cid:durableId="1424376891">
    <w:abstractNumId w:val="2"/>
  </w:num>
  <w:num w:numId="30" w16cid:durableId="1520195978">
    <w:abstractNumId w:val="17"/>
  </w:num>
  <w:num w:numId="31" w16cid:durableId="1204564413">
    <w:abstractNumId w:val="37"/>
  </w:num>
  <w:num w:numId="32" w16cid:durableId="1544363495">
    <w:abstractNumId w:val="25"/>
  </w:num>
  <w:num w:numId="33" w16cid:durableId="1262686965">
    <w:abstractNumId w:val="5"/>
  </w:num>
  <w:num w:numId="34" w16cid:durableId="2026976282">
    <w:abstractNumId w:val="20"/>
  </w:num>
  <w:num w:numId="35" w16cid:durableId="255556077">
    <w:abstractNumId w:val="14"/>
  </w:num>
  <w:num w:numId="36" w16cid:durableId="1016541081">
    <w:abstractNumId w:val="30"/>
  </w:num>
  <w:num w:numId="37" w16cid:durableId="1170097874">
    <w:abstractNumId w:val="9"/>
  </w:num>
  <w:num w:numId="38" w16cid:durableId="981348872">
    <w:abstractNumId w:val="7"/>
  </w:num>
  <w:num w:numId="39" w16cid:durableId="744372984">
    <w:abstractNumId w:val="26"/>
  </w:num>
  <w:num w:numId="40" w16cid:durableId="240718031">
    <w:abstractNumId w:val="40"/>
  </w:num>
  <w:num w:numId="41" w16cid:durableId="207496184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A0"/>
    <w:rsid w:val="00002C40"/>
    <w:rsid w:val="000032B3"/>
    <w:rsid w:val="00003BDD"/>
    <w:rsid w:val="00003DCD"/>
    <w:rsid w:val="00005D6E"/>
    <w:rsid w:val="00010447"/>
    <w:rsid w:val="000120DE"/>
    <w:rsid w:val="00013F14"/>
    <w:rsid w:val="000156F9"/>
    <w:rsid w:val="000217F8"/>
    <w:rsid w:val="00022502"/>
    <w:rsid w:val="000239A4"/>
    <w:rsid w:val="00026192"/>
    <w:rsid w:val="00030029"/>
    <w:rsid w:val="000321D2"/>
    <w:rsid w:val="000350ED"/>
    <w:rsid w:val="00035A2D"/>
    <w:rsid w:val="000434C0"/>
    <w:rsid w:val="000461B1"/>
    <w:rsid w:val="00047B38"/>
    <w:rsid w:val="00051665"/>
    <w:rsid w:val="000612DD"/>
    <w:rsid w:val="00070CCD"/>
    <w:rsid w:val="0007417A"/>
    <w:rsid w:val="00076113"/>
    <w:rsid w:val="000812B5"/>
    <w:rsid w:val="00086CB1"/>
    <w:rsid w:val="00090113"/>
    <w:rsid w:val="00090F81"/>
    <w:rsid w:val="00091B6F"/>
    <w:rsid w:val="0009353D"/>
    <w:rsid w:val="000937C7"/>
    <w:rsid w:val="00097228"/>
    <w:rsid w:val="000972FF"/>
    <w:rsid w:val="000A2B67"/>
    <w:rsid w:val="000A4B96"/>
    <w:rsid w:val="000A570F"/>
    <w:rsid w:val="000B040C"/>
    <w:rsid w:val="000B14C9"/>
    <w:rsid w:val="000C0355"/>
    <w:rsid w:val="000C352B"/>
    <w:rsid w:val="000C3DF8"/>
    <w:rsid w:val="000D0469"/>
    <w:rsid w:val="000D292D"/>
    <w:rsid w:val="000D5139"/>
    <w:rsid w:val="000D6221"/>
    <w:rsid w:val="000E3CBC"/>
    <w:rsid w:val="000E5254"/>
    <w:rsid w:val="000E529B"/>
    <w:rsid w:val="000F1B32"/>
    <w:rsid w:val="000F4FB7"/>
    <w:rsid w:val="00101F37"/>
    <w:rsid w:val="00105C60"/>
    <w:rsid w:val="00107FA0"/>
    <w:rsid w:val="001101BA"/>
    <w:rsid w:val="00112563"/>
    <w:rsid w:val="00115651"/>
    <w:rsid w:val="00120377"/>
    <w:rsid w:val="0012282F"/>
    <w:rsid w:val="00123B4E"/>
    <w:rsid w:val="00126FC0"/>
    <w:rsid w:val="00127AFC"/>
    <w:rsid w:val="00130654"/>
    <w:rsid w:val="00130C30"/>
    <w:rsid w:val="001330EE"/>
    <w:rsid w:val="00134237"/>
    <w:rsid w:val="00135BFA"/>
    <w:rsid w:val="00136CD8"/>
    <w:rsid w:val="00137715"/>
    <w:rsid w:val="00143512"/>
    <w:rsid w:val="00143DD2"/>
    <w:rsid w:val="00151098"/>
    <w:rsid w:val="00151139"/>
    <w:rsid w:val="00153011"/>
    <w:rsid w:val="00170BA0"/>
    <w:rsid w:val="001726D3"/>
    <w:rsid w:val="0017518C"/>
    <w:rsid w:val="001812FD"/>
    <w:rsid w:val="0018399A"/>
    <w:rsid w:val="00193684"/>
    <w:rsid w:val="001B2239"/>
    <w:rsid w:val="001B4678"/>
    <w:rsid w:val="001B482D"/>
    <w:rsid w:val="001C3184"/>
    <w:rsid w:val="001C3581"/>
    <w:rsid w:val="001C3F6A"/>
    <w:rsid w:val="001D1EAD"/>
    <w:rsid w:val="001D2849"/>
    <w:rsid w:val="001E0886"/>
    <w:rsid w:val="001E39E6"/>
    <w:rsid w:val="001E3CC7"/>
    <w:rsid w:val="001E77C9"/>
    <w:rsid w:val="001F1772"/>
    <w:rsid w:val="001F26C7"/>
    <w:rsid w:val="001F4538"/>
    <w:rsid w:val="001F72D1"/>
    <w:rsid w:val="001F7C8D"/>
    <w:rsid w:val="002024D3"/>
    <w:rsid w:val="00204DBF"/>
    <w:rsid w:val="00206DA3"/>
    <w:rsid w:val="002073A3"/>
    <w:rsid w:val="00211094"/>
    <w:rsid w:val="00212630"/>
    <w:rsid w:val="00214753"/>
    <w:rsid w:val="00214956"/>
    <w:rsid w:val="0022118F"/>
    <w:rsid w:val="0022228C"/>
    <w:rsid w:val="002232B0"/>
    <w:rsid w:val="00224606"/>
    <w:rsid w:val="00224A42"/>
    <w:rsid w:val="00227342"/>
    <w:rsid w:val="002345FB"/>
    <w:rsid w:val="0023676A"/>
    <w:rsid w:val="00243576"/>
    <w:rsid w:val="00243EB7"/>
    <w:rsid w:val="00251206"/>
    <w:rsid w:val="002526A7"/>
    <w:rsid w:val="002545B7"/>
    <w:rsid w:val="00256AF6"/>
    <w:rsid w:val="002571A9"/>
    <w:rsid w:val="00260EEC"/>
    <w:rsid w:val="002629B6"/>
    <w:rsid w:val="002640AF"/>
    <w:rsid w:val="00264770"/>
    <w:rsid w:val="00264E39"/>
    <w:rsid w:val="00264F51"/>
    <w:rsid w:val="00265153"/>
    <w:rsid w:val="00267194"/>
    <w:rsid w:val="00267427"/>
    <w:rsid w:val="0026760E"/>
    <w:rsid w:val="00267CFA"/>
    <w:rsid w:val="00267FED"/>
    <w:rsid w:val="0027241E"/>
    <w:rsid w:val="00272CF5"/>
    <w:rsid w:val="00275436"/>
    <w:rsid w:val="00275800"/>
    <w:rsid w:val="00275DDE"/>
    <w:rsid w:val="002807A7"/>
    <w:rsid w:val="00281690"/>
    <w:rsid w:val="00290268"/>
    <w:rsid w:val="00291FC8"/>
    <w:rsid w:val="00292A33"/>
    <w:rsid w:val="0029423F"/>
    <w:rsid w:val="00297953"/>
    <w:rsid w:val="002A1A79"/>
    <w:rsid w:val="002A1FBA"/>
    <w:rsid w:val="002A29A9"/>
    <w:rsid w:val="002A3E3D"/>
    <w:rsid w:val="002B1B4B"/>
    <w:rsid w:val="002B2F43"/>
    <w:rsid w:val="002B45AE"/>
    <w:rsid w:val="002B5E05"/>
    <w:rsid w:val="002B6376"/>
    <w:rsid w:val="002C1813"/>
    <w:rsid w:val="002C1D0A"/>
    <w:rsid w:val="002C2A0A"/>
    <w:rsid w:val="002C39F5"/>
    <w:rsid w:val="002D052D"/>
    <w:rsid w:val="002D1253"/>
    <w:rsid w:val="002D1A54"/>
    <w:rsid w:val="002D327C"/>
    <w:rsid w:val="002D45AD"/>
    <w:rsid w:val="002D720B"/>
    <w:rsid w:val="002E1E2D"/>
    <w:rsid w:val="002E352E"/>
    <w:rsid w:val="002E39F8"/>
    <w:rsid w:val="002E4FD1"/>
    <w:rsid w:val="002E610C"/>
    <w:rsid w:val="002F0BE0"/>
    <w:rsid w:val="002F2643"/>
    <w:rsid w:val="002F73DC"/>
    <w:rsid w:val="00301440"/>
    <w:rsid w:val="0030200C"/>
    <w:rsid w:val="00305673"/>
    <w:rsid w:val="00305769"/>
    <w:rsid w:val="00310664"/>
    <w:rsid w:val="003109AC"/>
    <w:rsid w:val="00311422"/>
    <w:rsid w:val="00311BDB"/>
    <w:rsid w:val="00311DF5"/>
    <w:rsid w:val="00313EC5"/>
    <w:rsid w:val="00316425"/>
    <w:rsid w:val="00322B1F"/>
    <w:rsid w:val="00322EC6"/>
    <w:rsid w:val="003278FF"/>
    <w:rsid w:val="00327DA3"/>
    <w:rsid w:val="00331B6A"/>
    <w:rsid w:val="00331F56"/>
    <w:rsid w:val="003324C2"/>
    <w:rsid w:val="0033468F"/>
    <w:rsid w:val="00342916"/>
    <w:rsid w:val="00357F7B"/>
    <w:rsid w:val="00363E07"/>
    <w:rsid w:val="003644E0"/>
    <w:rsid w:val="003669EE"/>
    <w:rsid w:val="003671D0"/>
    <w:rsid w:val="00370D9E"/>
    <w:rsid w:val="00374E9B"/>
    <w:rsid w:val="00375F89"/>
    <w:rsid w:val="00376123"/>
    <w:rsid w:val="0038103E"/>
    <w:rsid w:val="00381511"/>
    <w:rsid w:val="00382307"/>
    <w:rsid w:val="00390D11"/>
    <w:rsid w:val="00392FEB"/>
    <w:rsid w:val="0039453A"/>
    <w:rsid w:val="00395A02"/>
    <w:rsid w:val="00397B60"/>
    <w:rsid w:val="003C2720"/>
    <w:rsid w:val="003C701E"/>
    <w:rsid w:val="003D1220"/>
    <w:rsid w:val="003D1EA1"/>
    <w:rsid w:val="003D1FA5"/>
    <w:rsid w:val="003D339E"/>
    <w:rsid w:val="003D4C4B"/>
    <w:rsid w:val="003D790C"/>
    <w:rsid w:val="003D7A0C"/>
    <w:rsid w:val="003D7E20"/>
    <w:rsid w:val="003E2CD8"/>
    <w:rsid w:val="003E3A80"/>
    <w:rsid w:val="003E53BB"/>
    <w:rsid w:val="003E58A2"/>
    <w:rsid w:val="003F0ED9"/>
    <w:rsid w:val="003F3B90"/>
    <w:rsid w:val="003F4037"/>
    <w:rsid w:val="003F5F63"/>
    <w:rsid w:val="00400294"/>
    <w:rsid w:val="00400E69"/>
    <w:rsid w:val="00401DDC"/>
    <w:rsid w:val="00402E24"/>
    <w:rsid w:val="00403A16"/>
    <w:rsid w:val="004042DA"/>
    <w:rsid w:val="00404C1C"/>
    <w:rsid w:val="0040620E"/>
    <w:rsid w:val="00410C78"/>
    <w:rsid w:val="00416313"/>
    <w:rsid w:val="00416640"/>
    <w:rsid w:val="00420FA6"/>
    <w:rsid w:val="004219B5"/>
    <w:rsid w:val="0043020B"/>
    <w:rsid w:val="00430213"/>
    <w:rsid w:val="00430AF7"/>
    <w:rsid w:val="00431797"/>
    <w:rsid w:val="004356D5"/>
    <w:rsid w:val="00435733"/>
    <w:rsid w:val="004361C3"/>
    <w:rsid w:val="00440C7A"/>
    <w:rsid w:val="0044222B"/>
    <w:rsid w:val="00442313"/>
    <w:rsid w:val="004424AD"/>
    <w:rsid w:val="004505C8"/>
    <w:rsid w:val="00452DA6"/>
    <w:rsid w:val="00455F28"/>
    <w:rsid w:val="004608DF"/>
    <w:rsid w:val="004611E8"/>
    <w:rsid w:val="00462094"/>
    <w:rsid w:val="0046212D"/>
    <w:rsid w:val="00466B97"/>
    <w:rsid w:val="00471A6E"/>
    <w:rsid w:val="00481096"/>
    <w:rsid w:val="00481DF4"/>
    <w:rsid w:val="0048200F"/>
    <w:rsid w:val="004827F6"/>
    <w:rsid w:val="00485162"/>
    <w:rsid w:val="0048702A"/>
    <w:rsid w:val="00492FAA"/>
    <w:rsid w:val="00495362"/>
    <w:rsid w:val="00496929"/>
    <w:rsid w:val="004A1508"/>
    <w:rsid w:val="004A5816"/>
    <w:rsid w:val="004A713C"/>
    <w:rsid w:val="004B00EE"/>
    <w:rsid w:val="004B0BD1"/>
    <w:rsid w:val="004B42AD"/>
    <w:rsid w:val="004B4F36"/>
    <w:rsid w:val="004C7697"/>
    <w:rsid w:val="004C7BD1"/>
    <w:rsid w:val="004D53B0"/>
    <w:rsid w:val="004E594E"/>
    <w:rsid w:val="004F0030"/>
    <w:rsid w:val="004F26BC"/>
    <w:rsid w:val="004F44A7"/>
    <w:rsid w:val="004F4A70"/>
    <w:rsid w:val="004F65A9"/>
    <w:rsid w:val="00501DE4"/>
    <w:rsid w:val="00503054"/>
    <w:rsid w:val="00507D91"/>
    <w:rsid w:val="00512E3F"/>
    <w:rsid w:val="0051511A"/>
    <w:rsid w:val="005153C8"/>
    <w:rsid w:val="00515952"/>
    <w:rsid w:val="00517665"/>
    <w:rsid w:val="005214ED"/>
    <w:rsid w:val="00522952"/>
    <w:rsid w:val="00530FAC"/>
    <w:rsid w:val="00531B7D"/>
    <w:rsid w:val="00531EF5"/>
    <w:rsid w:val="00532955"/>
    <w:rsid w:val="00532BC9"/>
    <w:rsid w:val="0053417B"/>
    <w:rsid w:val="00534CDF"/>
    <w:rsid w:val="00535270"/>
    <w:rsid w:val="005357A7"/>
    <w:rsid w:val="0053656D"/>
    <w:rsid w:val="00545061"/>
    <w:rsid w:val="005468B0"/>
    <w:rsid w:val="00547C14"/>
    <w:rsid w:val="005512E6"/>
    <w:rsid w:val="00552193"/>
    <w:rsid w:val="0055624C"/>
    <w:rsid w:val="00556509"/>
    <w:rsid w:val="00560BA6"/>
    <w:rsid w:val="005617CD"/>
    <w:rsid w:val="00562729"/>
    <w:rsid w:val="00566D9B"/>
    <w:rsid w:val="005702AE"/>
    <w:rsid w:val="00570C70"/>
    <w:rsid w:val="00574206"/>
    <w:rsid w:val="0057457E"/>
    <w:rsid w:val="0058000A"/>
    <w:rsid w:val="005806E5"/>
    <w:rsid w:val="0058155C"/>
    <w:rsid w:val="005817D0"/>
    <w:rsid w:val="00583356"/>
    <w:rsid w:val="005835DE"/>
    <w:rsid w:val="00583673"/>
    <w:rsid w:val="00584B4A"/>
    <w:rsid w:val="00593C26"/>
    <w:rsid w:val="00594FD7"/>
    <w:rsid w:val="00595B77"/>
    <w:rsid w:val="00596545"/>
    <w:rsid w:val="005A4C94"/>
    <w:rsid w:val="005A777B"/>
    <w:rsid w:val="005B1418"/>
    <w:rsid w:val="005B2D4C"/>
    <w:rsid w:val="005B4CE1"/>
    <w:rsid w:val="005B533C"/>
    <w:rsid w:val="005C29CA"/>
    <w:rsid w:val="005D2DED"/>
    <w:rsid w:val="005D3532"/>
    <w:rsid w:val="005D772E"/>
    <w:rsid w:val="005E1DA8"/>
    <w:rsid w:val="005E3271"/>
    <w:rsid w:val="005E3837"/>
    <w:rsid w:val="005E536C"/>
    <w:rsid w:val="005F67F8"/>
    <w:rsid w:val="006020F6"/>
    <w:rsid w:val="00602271"/>
    <w:rsid w:val="00603B59"/>
    <w:rsid w:val="00605F5E"/>
    <w:rsid w:val="00607DB4"/>
    <w:rsid w:val="006111BD"/>
    <w:rsid w:val="00611518"/>
    <w:rsid w:val="006119DC"/>
    <w:rsid w:val="00622784"/>
    <w:rsid w:val="00624DA3"/>
    <w:rsid w:val="006271A0"/>
    <w:rsid w:val="006272DA"/>
    <w:rsid w:val="00630D39"/>
    <w:rsid w:val="00631044"/>
    <w:rsid w:val="0063756C"/>
    <w:rsid w:val="006412CE"/>
    <w:rsid w:val="00651BAF"/>
    <w:rsid w:val="006529C1"/>
    <w:rsid w:val="00652A2F"/>
    <w:rsid w:val="0065714F"/>
    <w:rsid w:val="00657447"/>
    <w:rsid w:val="006577C8"/>
    <w:rsid w:val="0066076E"/>
    <w:rsid w:val="00663A55"/>
    <w:rsid w:val="00664A51"/>
    <w:rsid w:val="00674AD8"/>
    <w:rsid w:val="00676B7A"/>
    <w:rsid w:val="0067704D"/>
    <w:rsid w:val="00681934"/>
    <w:rsid w:val="00682357"/>
    <w:rsid w:val="006823AD"/>
    <w:rsid w:val="006849B2"/>
    <w:rsid w:val="00690295"/>
    <w:rsid w:val="006912FF"/>
    <w:rsid w:val="00691AE6"/>
    <w:rsid w:val="00694992"/>
    <w:rsid w:val="00694D48"/>
    <w:rsid w:val="006953BF"/>
    <w:rsid w:val="00695967"/>
    <w:rsid w:val="0069615E"/>
    <w:rsid w:val="006A39DB"/>
    <w:rsid w:val="006A625B"/>
    <w:rsid w:val="006B06EF"/>
    <w:rsid w:val="006B44DB"/>
    <w:rsid w:val="006B521F"/>
    <w:rsid w:val="006B5F09"/>
    <w:rsid w:val="006B65CE"/>
    <w:rsid w:val="006C0DBB"/>
    <w:rsid w:val="006C2B8D"/>
    <w:rsid w:val="006C52C6"/>
    <w:rsid w:val="006C59F3"/>
    <w:rsid w:val="006C77FC"/>
    <w:rsid w:val="006D4ED8"/>
    <w:rsid w:val="006E0224"/>
    <w:rsid w:val="006E23BF"/>
    <w:rsid w:val="006E3295"/>
    <w:rsid w:val="006F1EF5"/>
    <w:rsid w:val="006F34D0"/>
    <w:rsid w:val="006F352F"/>
    <w:rsid w:val="007007A7"/>
    <w:rsid w:val="007050D1"/>
    <w:rsid w:val="00705729"/>
    <w:rsid w:val="0071123D"/>
    <w:rsid w:val="007112B2"/>
    <w:rsid w:val="00720184"/>
    <w:rsid w:val="007214B1"/>
    <w:rsid w:val="007226A7"/>
    <w:rsid w:val="007308FA"/>
    <w:rsid w:val="0073247B"/>
    <w:rsid w:val="00733065"/>
    <w:rsid w:val="00740618"/>
    <w:rsid w:val="0074187C"/>
    <w:rsid w:val="007425DF"/>
    <w:rsid w:val="00750E4B"/>
    <w:rsid w:val="00751193"/>
    <w:rsid w:val="007512DE"/>
    <w:rsid w:val="00752652"/>
    <w:rsid w:val="00752E63"/>
    <w:rsid w:val="00760CA9"/>
    <w:rsid w:val="007617F7"/>
    <w:rsid w:val="00761A74"/>
    <w:rsid w:val="00765F69"/>
    <w:rsid w:val="007664C2"/>
    <w:rsid w:val="00771118"/>
    <w:rsid w:val="00776116"/>
    <w:rsid w:val="00777923"/>
    <w:rsid w:val="00777A18"/>
    <w:rsid w:val="00780AD1"/>
    <w:rsid w:val="00780C13"/>
    <w:rsid w:val="00782868"/>
    <w:rsid w:val="00787743"/>
    <w:rsid w:val="007879CF"/>
    <w:rsid w:val="007916BD"/>
    <w:rsid w:val="007930CA"/>
    <w:rsid w:val="00793DC0"/>
    <w:rsid w:val="00796169"/>
    <w:rsid w:val="007A5D84"/>
    <w:rsid w:val="007A6D41"/>
    <w:rsid w:val="007A75F0"/>
    <w:rsid w:val="007A7658"/>
    <w:rsid w:val="007B052E"/>
    <w:rsid w:val="007C7EE4"/>
    <w:rsid w:val="007D3BC4"/>
    <w:rsid w:val="007D517A"/>
    <w:rsid w:val="007E38FF"/>
    <w:rsid w:val="007E39FB"/>
    <w:rsid w:val="007E56E0"/>
    <w:rsid w:val="007E755B"/>
    <w:rsid w:val="007F012A"/>
    <w:rsid w:val="007F25DB"/>
    <w:rsid w:val="007F4411"/>
    <w:rsid w:val="007F468A"/>
    <w:rsid w:val="0080215E"/>
    <w:rsid w:val="00802C9D"/>
    <w:rsid w:val="008062FD"/>
    <w:rsid w:val="008064BC"/>
    <w:rsid w:val="00816212"/>
    <w:rsid w:val="00816EF6"/>
    <w:rsid w:val="00817233"/>
    <w:rsid w:val="00817CD7"/>
    <w:rsid w:val="00822BD5"/>
    <w:rsid w:val="00822D45"/>
    <w:rsid w:val="008242E9"/>
    <w:rsid w:val="00824E96"/>
    <w:rsid w:val="0082774D"/>
    <w:rsid w:val="00827A21"/>
    <w:rsid w:val="008309B5"/>
    <w:rsid w:val="00830F6E"/>
    <w:rsid w:val="00832425"/>
    <w:rsid w:val="008337C1"/>
    <w:rsid w:val="00834789"/>
    <w:rsid w:val="00834B5E"/>
    <w:rsid w:val="008376C3"/>
    <w:rsid w:val="008443FF"/>
    <w:rsid w:val="0085235B"/>
    <w:rsid w:val="008543CF"/>
    <w:rsid w:val="008558F3"/>
    <w:rsid w:val="00856E4D"/>
    <w:rsid w:val="00860684"/>
    <w:rsid w:val="00860E2E"/>
    <w:rsid w:val="00861845"/>
    <w:rsid w:val="00861D1C"/>
    <w:rsid w:val="0086229C"/>
    <w:rsid w:val="00862592"/>
    <w:rsid w:val="00870E7A"/>
    <w:rsid w:val="0087132C"/>
    <w:rsid w:val="00871FDA"/>
    <w:rsid w:val="008731DD"/>
    <w:rsid w:val="00876510"/>
    <w:rsid w:val="0087758F"/>
    <w:rsid w:val="00877F46"/>
    <w:rsid w:val="00883530"/>
    <w:rsid w:val="00884E0E"/>
    <w:rsid w:val="0088555F"/>
    <w:rsid w:val="00885812"/>
    <w:rsid w:val="008A23DF"/>
    <w:rsid w:val="008A2774"/>
    <w:rsid w:val="008A7080"/>
    <w:rsid w:val="008B0E05"/>
    <w:rsid w:val="008B1175"/>
    <w:rsid w:val="008B1F5A"/>
    <w:rsid w:val="008B282D"/>
    <w:rsid w:val="008B3E70"/>
    <w:rsid w:val="008B539D"/>
    <w:rsid w:val="008B66A5"/>
    <w:rsid w:val="008C11A0"/>
    <w:rsid w:val="008C18B7"/>
    <w:rsid w:val="008C6406"/>
    <w:rsid w:val="008C7AB5"/>
    <w:rsid w:val="008D25E0"/>
    <w:rsid w:val="008D5E9E"/>
    <w:rsid w:val="008D658F"/>
    <w:rsid w:val="008E1600"/>
    <w:rsid w:val="008E6A25"/>
    <w:rsid w:val="008F03DA"/>
    <w:rsid w:val="008F21E9"/>
    <w:rsid w:val="008F272E"/>
    <w:rsid w:val="008F5F5B"/>
    <w:rsid w:val="008F6EA7"/>
    <w:rsid w:val="00902DD1"/>
    <w:rsid w:val="00903EBF"/>
    <w:rsid w:val="00910401"/>
    <w:rsid w:val="00910C06"/>
    <w:rsid w:val="009110ED"/>
    <w:rsid w:val="00911590"/>
    <w:rsid w:val="00911789"/>
    <w:rsid w:val="00912FAB"/>
    <w:rsid w:val="00913698"/>
    <w:rsid w:val="00913C02"/>
    <w:rsid w:val="00914886"/>
    <w:rsid w:val="00916C11"/>
    <w:rsid w:val="009175E9"/>
    <w:rsid w:val="0092087C"/>
    <w:rsid w:val="00921B75"/>
    <w:rsid w:val="009243D0"/>
    <w:rsid w:val="00924DBC"/>
    <w:rsid w:val="0092700C"/>
    <w:rsid w:val="00927537"/>
    <w:rsid w:val="009277C2"/>
    <w:rsid w:val="009304A9"/>
    <w:rsid w:val="00932CD4"/>
    <w:rsid w:val="0093347C"/>
    <w:rsid w:val="00934686"/>
    <w:rsid w:val="009347C3"/>
    <w:rsid w:val="00937293"/>
    <w:rsid w:val="00945613"/>
    <w:rsid w:val="009503C1"/>
    <w:rsid w:val="00951FB8"/>
    <w:rsid w:val="00952DD8"/>
    <w:rsid w:val="00952E30"/>
    <w:rsid w:val="00956531"/>
    <w:rsid w:val="0095701B"/>
    <w:rsid w:val="00960B2A"/>
    <w:rsid w:val="00961CA1"/>
    <w:rsid w:val="00971032"/>
    <w:rsid w:val="00974677"/>
    <w:rsid w:val="009839A4"/>
    <w:rsid w:val="00983DE4"/>
    <w:rsid w:val="0098502C"/>
    <w:rsid w:val="00992EA2"/>
    <w:rsid w:val="009938A7"/>
    <w:rsid w:val="009A2E68"/>
    <w:rsid w:val="009A4735"/>
    <w:rsid w:val="009A5556"/>
    <w:rsid w:val="009A6BA1"/>
    <w:rsid w:val="009B2144"/>
    <w:rsid w:val="009B307F"/>
    <w:rsid w:val="009B3439"/>
    <w:rsid w:val="009B36AC"/>
    <w:rsid w:val="009B6EA9"/>
    <w:rsid w:val="009B7455"/>
    <w:rsid w:val="009B7CA2"/>
    <w:rsid w:val="009C021E"/>
    <w:rsid w:val="009C1E9C"/>
    <w:rsid w:val="009C2A2B"/>
    <w:rsid w:val="009C4EFA"/>
    <w:rsid w:val="009C57C4"/>
    <w:rsid w:val="009C6661"/>
    <w:rsid w:val="009D2391"/>
    <w:rsid w:val="009D23A1"/>
    <w:rsid w:val="009D23E8"/>
    <w:rsid w:val="009D312A"/>
    <w:rsid w:val="009D3A99"/>
    <w:rsid w:val="009D4A6A"/>
    <w:rsid w:val="009D616D"/>
    <w:rsid w:val="009D70F4"/>
    <w:rsid w:val="009E067B"/>
    <w:rsid w:val="009E0706"/>
    <w:rsid w:val="009E1419"/>
    <w:rsid w:val="009E1F1E"/>
    <w:rsid w:val="009E6929"/>
    <w:rsid w:val="009F0782"/>
    <w:rsid w:val="00A02C07"/>
    <w:rsid w:val="00A04782"/>
    <w:rsid w:val="00A07BB6"/>
    <w:rsid w:val="00A10B54"/>
    <w:rsid w:val="00A14302"/>
    <w:rsid w:val="00A143B0"/>
    <w:rsid w:val="00A17A7A"/>
    <w:rsid w:val="00A2237C"/>
    <w:rsid w:val="00A23B69"/>
    <w:rsid w:val="00A2751C"/>
    <w:rsid w:val="00A33868"/>
    <w:rsid w:val="00A35E3A"/>
    <w:rsid w:val="00A4092F"/>
    <w:rsid w:val="00A41311"/>
    <w:rsid w:val="00A4370E"/>
    <w:rsid w:val="00A46C4A"/>
    <w:rsid w:val="00A478B3"/>
    <w:rsid w:val="00A47929"/>
    <w:rsid w:val="00A47E42"/>
    <w:rsid w:val="00A50EDD"/>
    <w:rsid w:val="00A55FBE"/>
    <w:rsid w:val="00A57C47"/>
    <w:rsid w:val="00A606DC"/>
    <w:rsid w:val="00A616DD"/>
    <w:rsid w:val="00A63B07"/>
    <w:rsid w:val="00A733B9"/>
    <w:rsid w:val="00A7468E"/>
    <w:rsid w:val="00A74E1D"/>
    <w:rsid w:val="00A766BF"/>
    <w:rsid w:val="00A8576C"/>
    <w:rsid w:val="00A93327"/>
    <w:rsid w:val="00A96689"/>
    <w:rsid w:val="00A96F84"/>
    <w:rsid w:val="00AA0C49"/>
    <w:rsid w:val="00AA2588"/>
    <w:rsid w:val="00AA4340"/>
    <w:rsid w:val="00AA5C93"/>
    <w:rsid w:val="00AA7DB8"/>
    <w:rsid w:val="00AA7E9A"/>
    <w:rsid w:val="00AB34EB"/>
    <w:rsid w:val="00AB3B64"/>
    <w:rsid w:val="00AB54D4"/>
    <w:rsid w:val="00AB5FF4"/>
    <w:rsid w:val="00AC2653"/>
    <w:rsid w:val="00AC2ABC"/>
    <w:rsid w:val="00AD49F1"/>
    <w:rsid w:val="00AE2697"/>
    <w:rsid w:val="00AE284B"/>
    <w:rsid w:val="00AE627F"/>
    <w:rsid w:val="00AE632C"/>
    <w:rsid w:val="00AE730B"/>
    <w:rsid w:val="00AF288C"/>
    <w:rsid w:val="00AF3E61"/>
    <w:rsid w:val="00B016D6"/>
    <w:rsid w:val="00B028EA"/>
    <w:rsid w:val="00B1195A"/>
    <w:rsid w:val="00B13E93"/>
    <w:rsid w:val="00B15ACA"/>
    <w:rsid w:val="00B15AEC"/>
    <w:rsid w:val="00B1772B"/>
    <w:rsid w:val="00B17792"/>
    <w:rsid w:val="00B20669"/>
    <w:rsid w:val="00B22E79"/>
    <w:rsid w:val="00B267F8"/>
    <w:rsid w:val="00B279DC"/>
    <w:rsid w:val="00B30805"/>
    <w:rsid w:val="00B30A90"/>
    <w:rsid w:val="00B33041"/>
    <w:rsid w:val="00B40EE5"/>
    <w:rsid w:val="00B437E6"/>
    <w:rsid w:val="00B4653B"/>
    <w:rsid w:val="00B47F8B"/>
    <w:rsid w:val="00B5043E"/>
    <w:rsid w:val="00B5079F"/>
    <w:rsid w:val="00B535AF"/>
    <w:rsid w:val="00B55551"/>
    <w:rsid w:val="00B559E2"/>
    <w:rsid w:val="00B565BB"/>
    <w:rsid w:val="00B6049D"/>
    <w:rsid w:val="00B60C73"/>
    <w:rsid w:val="00B6482F"/>
    <w:rsid w:val="00B65202"/>
    <w:rsid w:val="00B661AD"/>
    <w:rsid w:val="00B673AA"/>
    <w:rsid w:val="00B71185"/>
    <w:rsid w:val="00B7119C"/>
    <w:rsid w:val="00B835AF"/>
    <w:rsid w:val="00B84259"/>
    <w:rsid w:val="00B92BB4"/>
    <w:rsid w:val="00B937A9"/>
    <w:rsid w:val="00B9510F"/>
    <w:rsid w:val="00B97678"/>
    <w:rsid w:val="00BA06EB"/>
    <w:rsid w:val="00BA07A1"/>
    <w:rsid w:val="00BA1E82"/>
    <w:rsid w:val="00BA438E"/>
    <w:rsid w:val="00BA460D"/>
    <w:rsid w:val="00BA6BA0"/>
    <w:rsid w:val="00BB0D47"/>
    <w:rsid w:val="00BB22F8"/>
    <w:rsid w:val="00BB27A3"/>
    <w:rsid w:val="00BB3106"/>
    <w:rsid w:val="00BB3C3D"/>
    <w:rsid w:val="00BC2516"/>
    <w:rsid w:val="00BC46E2"/>
    <w:rsid w:val="00BC7BC8"/>
    <w:rsid w:val="00BE2BBA"/>
    <w:rsid w:val="00BE3604"/>
    <w:rsid w:val="00BE4278"/>
    <w:rsid w:val="00BE5CB5"/>
    <w:rsid w:val="00BE67D5"/>
    <w:rsid w:val="00BF15AB"/>
    <w:rsid w:val="00C00A0B"/>
    <w:rsid w:val="00C02785"/>
    <w:rsid w:val="00C05159"/>
    <w:rsid w:val="00C07F81"/>
    <w:rsid w:val="00C1012D"/>
    <w:rsid w:val="00C141C2"/>
    <w:rsid w:val="00C20140"/>
    <w:rsid w:val="00C21CD2"/>
    <w:rsid w:val="00C22AD7"/>
    <w:rsid w:val="00C24612"/>
    <w:rsid w:val="00C2487A"/>
    <w:rsid w:val="00C24F35"/>
    <w:rsid w:val="00C31513"/>
    <w:rsid w:val="00C34135"/>
    <w:rsid w:val="00C34C50"/>
    <w:rsid w:val="00C3567A"/>
    <w:rsid w:val="00C42278"/>
    <w:rsid w:val="00C44691"/>
    <w:rsid w:val="00C44B21"/>
    <w:rsid w:val="00C45444"/>
    <w:rsid w:val="00C46E25"/>
    <w:rsid w:val="00C509B7"/>
    <w:rsid w:val="00C50D1E"/>
    <w:rsid w:val="00C53028"/>
    <w:rsid w:val="00C547FC"/>
    <w:rsid w:val="00C55760"/>
    <w:rsid w:val="00C57208"/>
    <w:rsid w:val="00C60233"/>
    <w:rsid w:val="00C623BB"/>
    <w:rsid w:val="00C6323B"/>
    <w:rsid w:val="00C7671B"/>
    <w:rsid w:val="00C76BB1"/>
    <w:rsid w:val="00C80436"/>
    <w:rsid w:val="00C81B17"/>
    <w:rsid w:val="00C8223E"/>
    <w:rsid w:val="00C83298"/>
    <w:rsid w:val="00C86A8F"/>
    <w:rsid w:val="00C8706E"/>
    <w:rsid w:val="00C932F9"/>
    <w:rsid w:val="00C967EA"/>
    <w:rsid w:val="00CA20C0"/>
    <w:rsid w:val="00CA2519"/>
    <w:rsid w:val="00CA2712"/>
    <w:rsid w:val="00CA3C0D"/>
    <w:rsid w:val="00CA4DB5"/>
    <w:rsid w:val="00CA7923"/>
    <w:rsid w:val="00CA7D31"/>
    <w:rsid w:val="00CB0ED1"/>
    <w:rsid w:val="00CC08CD"/>
    <w:rsid w:val="00CC1871"/>
    <w:rsid w:val="00CC291F"/>
    <w:rsid w:val="00CC5609"/>
    <w:rsid w:val="00CC5912"/>
    <w:rsid w:val="00CC6E39"/>
    <w:rsid w:val="00CC72BB"/>
    <w:rsid w:val="00CC7853"/>
    <w:rsid w:val="00CD13E3"/>
    <w:rsid w:val="00CD5EB2"/>
    <w:rsid w:val="00CD6617"/>
    <w:rsid w:val="00CE227A"/>
    <w:rsid w:val="00CE399F"/>
    <w:rsid w:val="00CE3BE6"/>
    <w:rsid w:val="00CE5091"/>
    <w:rsid w:val="00CE5D98"/>
    <w:rsid w:val="00CE790E"/>
    <w:rsid w:val="00CE79F8"/>
    <w:rsid w:val="00D01469"/>
    <w:rsid w:val="00D03AC9"/>
    <w:rsid w:val="00D05405"/>
    <w:rsid w:val="00D05CCB"/>
    <w:rsid w:val="00D05FBE"/>
    <w:rsid w:val="00D060CE"/>
    <w:rsid w:val="00D0775A"/>
    <w:rsid w:val="00D1231D"/>
    <w:rsid w:val="00D152C5"/>
    <w:rsid w:val="00D16722"/>
    <w:rsid w:val="00D16DCB"/>
    <w:rsid w:val="00D17010"/>
    <w:rsid w:val="00D24C43"/>
    <w:rsid w:val="00D24DCF"/>
    <w:rsid w:val="00D258B3"/>
    <w:rsid w:val="00D2747A"/>
    <w:rsid w:val="00D37502"/>
    <w:rsid w:val="00D41754"/>
    <w:rsid w:val="00D4333A"/>
    <w:rsid w:val="00D4701E"/>
    <w:rsid w:val="00D5240B"/>
    <w:rsid w:val="00D55A96"/>
    <w:rsid w:val="00D573EF"/>
    <w:rsid w:val="00D579EB"/>
    <w:rsid w:val="00D61933"/>
    <w:rsid w:val="00D62B92"/>
    <w:rsid w:val="00D65797"/>
    <w:rsid w:val="00D660CE"/>
    <w:rsid w:val="00D67057"/>
    <w:rsid w:val="00D72575"/>
    <w:rsid w:val="00D82F6E"/>
    <w:rsid w:val="00D84C75"/>
    <w:rsid w:val="00D90D2B"/>
    <w:rsid w:val="00DA4B9C"/>
    <w:rsid w:val="00DA4D0D"/>
    <w:rsid w:val="00DB1578"/>
    <w:rsid w:val="00DB3AD0"/>
    <w:rsid w:val="00DB550D"/>
    <w:rsid w:val="00DB7C97"/>
    <w:rsid w:val="00DB7DEE"/>
    <w:rsid w:val="00DC0496"/>
    <w:rsid w:val="00DC1312"/>
    <w:rsid w:val="00DC67A4"/>
    <w:rsid w:val="00DC785B"/>
    <w:rsid w:val="00DD02DC"/>
    <w:rsid w:val="00DD19C5"/>
    <w:rsid w:val="00DD71B0"/>
    <w:rsid w:val="00DD74A4"/>
    <w:rsid w:val="00DE5227"/>
    <w:rsid w:val="00DE576F"/>
    <w:rsid w:val="00DE6D8A"/>
    <w:rsid w:val="00DE7698"/>
    <w:rsid w:val="00DF086E"/>
    <w:rsid w:val="00DF1D2F"/>
    <w:rsid w:val="00DF1EA6"/>
    <w:rsid w:val="00DF2420"/>
    <w:rsid w:val="00DF2873"/>
    <w:rsid w:val="00DF4B47"/>
    <w:rsid w:val="00DF629A"/>
    <w:rsid w:val="00E02876"/>
    <w:rsid w:val="00E1023F"/>
    <w:rsid w:val="00E14109"/>
    <w:rsid w:val="00E232C9"/>
    <w:rsid w:val="00E23D66"/>
    <w:rsid w:val="00E2448C"/>
    <w:rsid w:val="00E27A94"/>
    <w:rsid w:val="00E314B5"/>
    <w:rsid w:val="00E321DE"/>
    <w:rsid w:val="00E32CFF"/>
    <w:rsid w:val="00E3392A"/>
    <w:rsid w:val="00E35026"/>
    <w:rsid w:val="00E35E2E"/>
    <w:rsid w:val="00E407AF"/>
    <w:rsid w:val="00E433F1"/>
    <w:rsid w:val="00E4375C"/>
    <w:rsid w:val="00E502F1"/>
    <w:rsid w:val="00E50A0D"/>
    <w:rsid w:val="00E52501"/>
    <w:rsid w:val="00E564E9"/>
    <w:rsid w:val="00E60717"/>
    <w:rsid w:val="00E721D1"/>
    <w:rsid w:val="00E723EB"/>
    <w:rsid w:val="00E7397A"/>
    <w:rsid w:val="00E7638D"/>
    <w:rsid w:val="00E82905"/>
    <w:rsid w:val="00E923AE"/>
    <w:rsid w:val="00E932EB"/>
    <w:rsid w:val="00E952C7"/>
    <w:rsid w:val="00EA2032"/>
    <w:rsid w:val="00EA3E4E"/>
    <w:rsid w:val="00EA45AB"/>
    <w:rsid w:val="00EA5A9A"/>
    <w:rsid w:val="00EB32A2"/>
    <w:rsid w:val="00EB4279"/>
    <w:rsid w:val="00EB7711"/>
    <w:rsid w:val="00EC4624"/>
    <w:rsid w:val="00EC473C"/>
    <w:rsid w:val="00EC4AF2"/>
    <w:rsid w:val="00EC7171"/>
    <w:rsid w:val="00ED12AD"/>
    <w:rsid w:val="00ED238F"/>
    <w:rsid w:val="00ED6334"/>
    <w:rsid w:val="00EE1035"/>
    <w:rsid w:val="00EE162B"/>
    <w:rsid w:val="00EE1A22"/>
    <w:rsid w:val="00EE1E8C"/>
    <w:rsid w:val="00EE6AAC"/>
    <w:rsid w:val="00F0030E"/>
    <w:rsid w:val="00F00C86"/>
    <w:rsid w:val="00F06069"/>
    <w:rsid w:val="00F106FF"/>
    <w:rsid w:val="00F10C6D"/>
    <w:rsid w:val="00F1500C"/>
    <w:rsid w:val="00F157C2"/>
    <w:rsid w:val="00F15FCC"/>
    <w:rsid w:val="00F24948"/>
    <w:rsid w:val="00F3024E"/>
    <w:rsid w:val="00F3080D"/>
    <w:rsid w:val="00F30CCD"/>
    <w:rsid w:val="00F33349"/>
    <w:rsid w:val="00F351B1"/>
    <w:rsid w:val="00F3561D"/>
    <w:rsid w:val="00F54AEC"/>
    <w:rsid w:val="00F556C5"/>
    <w:rsid w:val="00F55A9D"/>
    <w:rsid w:val="00F57261"/>
    <w:rsid w:val="00F63A57"/>
    <w:rsid w:val="00F65247"/>
    <w:rsid w:val="00F65994"/>
    <w:rsid w:val="00F65C9B"/>
    <w:rsid w:val="00F72B52"/>
    <w:rsid w:val="00F7463F"/>
    <w:rsid w:val="00F76797"/>
    <w:rsid w:val="00F7754E"/>
    <w:rsid w:val="00F8161F"/>
    <w:rsid w:val="00F838BF"/>
    <w:rsid w:val="00F87317"/>
    <w:rsid w:val="00F87EE8"/>
    <w:rsid w:val="00F9056C"/>
    <w:rsid w:val="00F9327A"/>
    <w:rsid w:val="00F94155"/>
    <w:rsid w:val="00FA20A4"/>
    <w:rsid w:val="00FA5A96"/>
    <w:rsid w:val="00FB6061"/>
    <w:rsid w:val="00FC0BDB"/>
    <w:rsid w:val="00FC19ED"/>
    <w:rsid w:val="00FC1A41"/>
    <w:rsid w:val="00FC2A76"/>
    <w:rsid w:val="00FC5B83"/>
    <w:rsid w:val="00FD1BEF"/>
    <w:rsid w:val="00FD45F8"/>
    <w:rsid w:val="00FD6DA0"/>
    <w:rsid w:val="00FE0C60"/>
    <w:rsid w:val="00FE273E"/>
    <w:rsid w:val="00FE2FF4"/>
    <w:rsid w:val="00FE4C95"/>
    <w:rsid w:val="00FE5BE1"/>
    <w:rsid w:val="00FE6E03"/>
    <w:rsid w:val="00FF1B78"/>
    <w:rsid w:val="00FF1FE2"/>
    <w:rsid w:val="00FF3844"/>
    <w:rsid w:val="00FF388F"/>
    <w:rsid w:val="00FF60E2"/>
    <w:rsid w:val="00FF7D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B7263"/>
  <w15:chartTrackingRefBased/>
  <w15:docId w15:val="{3C052679-890B-45D4-8FDF-4F1F020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A0"/>
    <w:pPr>
      <w:spacing w:after="200" w:line="276" w:lineRule="auto"/>
    </w:pPr>
    <w:rPr>
      <w:rFonts w:eastAsia="Times New Roman"/>
      <w:sz w:val="22"/>
      <w:szCs w:val="22"/>
      <w:lang w:eastAsia="en-CA"/>
    </w:rPr>
  </w:style>
  <w:style w:type="paragraph" w:styleId="Ttulo5">
    <w:name w:val="heading 5"/>
    <w:basedOn w:val="Normal"/>
    <w:link w:val="Ttulo5Car"/>
    <w:uiPriority w:val="9"/>
    <w:qFormat/>
    <w:rsid w:val="00CE5D98"/>
    <w:pPr>
      <w:spacing w:before="100" w:beforeAutospacing="1" w:after="100" w:afterAutospacing="1" w:line="240" w:lineRule="auto"/>
      <w:outlineLvl w:val="4"/>
    </w:pPr>
    <w:rPr>
      <w:rFonts w:ascii="Times New Roman" w:hAnsi="Times New Roman"/>
      <w:b/>
      <w:bCs/>
      <w:sz w:val="20"/>
      <w:szCs w:val="20"/>
      <w:lang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D23E8"/>
    <w:rPr>
      <w:rFonts w:eastAsia="Times New Roman"/>
      <w:sz w:val="22"/>
      <w:szCs w:val="22"/>
      <w:lang w:val="en-CA" w:eastAsia="en-CA"/>
    </w:rPr>
  </w:style>
  <w:style w:type="character" w:styleId="Hipervnculo">
    <w:name w:val="Hyperlink"/>
    <w:uiPriority w:val="99"/>
    <w:unhideWhenUsed/>
    <w:rsid w:val="009C2A2B"/>
    <w:rPr>
      <w:color w:val="0000FF"/>
      <w:u w:val="single"/>
    </w:rPr>
  </w:style>
  <w:style w:type="paragraph" w:styleId="Prrafodelista">
    <w:name w:val="List Paragraph"/>
    <w:aliases w:val="Cuadro 2-1,Footnote,Párrafo de lista2,Ha,Párrafo de lista1,Titulo de Fígura,TITULO A"/>
    <w:basedOn w:val="Normal"/>
    <w:link w:val="PrrafodelistaCar"/>
    <w:uiPriority w:val="34"/>
    <w:qFormat/>
    <w:rsid w:val="00EC4624"/>
    <w:pPr>
      <w:spacing w:after="160" w:line="259" w:lineRule="auto"/>
      <w:ind w:left="720"/>
      <w:contextualSpacing/>
    </w:pPr>
    <w:rPr>
      <w:rFonts w:eastAsia="Calibri"/>
      <w:lang w:eastAsia="en-US"/>
    </w:rPr>
  </w:style>
  <w:style w:type="character" w:customStyle="1" w:styleId="PrrafodelistaCar">
    <w:name w:val="Párrafo de lista Car"/>
    <w:aliases w:val="Cuadro 2-1 Car,Footnote Car,Párrafo de lista2 Car,Ha Car,Párrafo de lista1 Car,Titulo de Fígura Car,TITULO A Car"/>
    <w:link w:val="Prrafodelista"/>
    <w:uiPriority w:val="34"/>
    <w:rsid w:val="00EC4624"/>
    <w:rPr>
      <w:sz w:val="22"/>
      <w:szCs w:val="22"/>
      <w:lang w:eastAsia="en-US"/>
    </w:rPr>
  </w:style>
  <w:style w:type="paragraph" w:customStyle="1" w:styleId="Default">
    <w:name w:val="Default"/>
    <w:rsid w:val="00375F89"/>
    <w:pPr>
      <w:autoSpaceDE w:val="0"/>
      <w:autoSpaceDN w:val="0"/>
      <w:adjustRightInd w:val="0"/>
    </w:pPr>
    <w:rPr>
      <w:rFonts w:cs="Calibri"/>
      <w:color w:val="000000"/>
      <w:sz w:val="24"/>
      <w:szCs w:val="24"/>
    </w:rPr>
  </w:style>
  <w:style w:type="character" w:styleId="Refdecomentario">
    <w:name w:val="annotation reference"/>
    <w:uiPriority w:val="99"/>
    <w:semiHidden/>
    <w:unhideWhenUsed/>
    <w:rsid w:val="005357A7"/>
    <w:rPr>
      <w:sz w:val="16"/>
      <w:szCs w:val="16"/>
    </w:rPr>
  </w:style>
  <w:style w:type="paragraph" w:styleId="Textocomentario">
    <w:name w:val="annotation text"/>
    <w:basedOn w:val="Normal"/>
    <w:link w:val="TextocomentarioCar"/>
    <w:uiPriority w:val="99"/>
    <w:semiHidden/>
    <w:unhideWhenUsed/>
    <w:rsid w:val="005357A7"/>
    <w:rPr>
      <w:sz w:val="20"/>
      <w:szCs w:val="20"/>
    </w:rPr>
  </w:style>
  <w:style w:type="character" w:customStyle="1" w:styleId="TextocomentarioCar">
    <w:name w:val="Texto comentario Car"/>
    <w:link w:val="Textocomentario"/>
    <w:uiPriority w:val="99"/>
    <w:semiHidden/>
    <w:rsid w:val="005357A7"/>
    <w:rPr>
      <w:rFonts w:eastAsia="Times New Roman"/>
      <w:lang w:eastAsia="en-CA"/>
    </w:rPr>
  </w:style>
  <w:style w:type="paragraph" w:styleId="Asuntodelcomentario">
    <w:name w:val="annotation subject"/>
    <w:basedOn w:val="Textocomentario"/>
    <w:next w:val="Textocomentario"/>
    <w:link w:val="AsuntodelcomentarioCar"/>
    <w:uiPriority w:val="99"/>
    <w:semiHidden/>
    <w:unhideWhenUsed/>
    <w:rsid w:val="005357A7"/>
    <w:rPr>
      <w:b/>
      <w:bCs/>
    </w:rPr>
  </w:style>
  <w:style w:type="character" w:customStyle="1" w:styleId="AsuntodelcomentarioCar">
    <w:name w:val="Asunto del comentario Car"/>
    <w:link w:val="Asuntodelcomentario"/>
    <w:uiPriority w:val="99"/>
    <w:semiHidden/>
    <w:rsid w:val="005357A7"/>
    <w:rPr>
      <w:rFonts w:eastAsia="Times New Roman"/>
      <w:b/>
      <w:bCs/>
      <w:lang w:eastAsia="en-CA"/>
    </w:rPr>
  </w:style>
  <w:style w:type="paragraph" w:styleId="Textodeglobo">
    <w:name w:val="Balloon Text"/>
    <w:basedOn w:val="Normal"/>
    <w:link w:val="TextodegloboCar"/>
    <w:uiPriority w:val="99"/>
    <w:semiHidden/>
    <w:unhideWhenUsed/>
    <w:rsid w:val="005357A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357A7"/>
    <w:rPr>
      <w:rFonts w:ascii="Segoe UI" w:eastAsia="Times New Roman" w:hAnsi="Segoe UI" w:cs="Segoe UI"/>
      <w:sz w:val="18"/>
      <w:szCs w:val="18"/>
      <w:lang w:eastAsia="en-CA"/>
    </w:rPr>
  </w:style>
  <w:style w:type="character" w:customStyle="1" w:styleId="Ttulo5Car">
    <w:name w:val="Título 5 Car"/>
    <w:link w:val="Ttulo5"/>
    <w:uiPriority w:val="9"/>
    <w:rsid w:val="00CE5D98"/>
    <w:rPr>
      <w:rFonts w:ascii="Times New Roman" w:eastAsia="Times New Roman" w:hAnsi="Times New Roman"/>
      <w:b/>
      <w:bCs/>
    </w:rPr>
  </w:style>
  <w:style w:type="character" w:customStyle="1" w:styleId="text-bold">
    <w:name w:val="text-bold"/>
    <w:rsid w:val="00CE5D98"/>
  </w:style>
  <w:style w:type="paragraph" w:customStyle="1" w:styleId="TableParagraph">
    <w:name w:val="Table Paragraph"/>
    <w:basedOn w:val="Normal"/>
    <w:uiPriority w:val="1"/>
    <w:qFormat/>
    <w:rsid w:val="000434C0"/>
    <w:pPr>
      <w:widowControl w:val="0"/>
      <w:autoSpaceDE w:val="0"/>
      <w:autoSpaceDN w:val="0"/>
      <w:spacing w:after="0" w:line="240" w:lineRule="auto"/>
    </w:pPr>
    <w:rPr>
      <w:rFonts w:eastAsia="Calibri" w:cs="Calibri"/>
      <w:lang w:val="es-ES" w:eastAsia="en-US"/>
    </w:rPr>
  </w:style>
  <w:style w:type="table" w:customStyle="1" w:styleId="TableNormal">
    <w:name w:val="Table Normal"/>
    <w:uiPriority w:val="2"/>
    <w:semiHidden/>
    <w:unhideWhenUsed/>
    <w:qFormat/>
    <w:rsid w:val="000434C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uiPriority w:val="99"/>
    <w:semiHidden/>
    <w:unhideWhenUsed/>
    <w:rsid w:val="0072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1553">
      <w:bodyDiv w:val="1"/>
      <w:marLeft w:val="0"/>
      <w:marRight w:val="0"/>
      <w:marTop w:val="0"/>
      <w:marBottom w:val="0"/>
      <w:divBdr>
        <w:top w:val="none" w:sz="0" w:space="0" w:color="auto"/>
        <w:left w:val="none" w:sz="0" w:space="0" w:color="auto"/>
        <w:bottom w:val="none" w:sz="0" w:space="0" w:color="auto"/>
        <w:right w:val="none" w:sz="0" w:space="0" w:color="auto"/>
      </w:divBdr>
      <w:divsChild>
        <w:div w:id="120076803">
          <w:marLeft w:val="-225"/>
          <w:marRight w:val="-225"/>
          <w:marTop w:val="0"/>
          <w:marBottom w:val="0"/>
          <w:divBdr>
            <w:top w:val="none" w:sz="0" w:space="0" w:color="auto"/>
            <w:left w:val="none" w:sz="0" w:space="0" w:color="auto"/>
            <w:bottom w:val="none" w:sz="0" w:space="0" w:color="auto"/>
            <w:right w:val="none" w:sz="0" w:space="0" w:color="auto"/>
          </w:divBdr>
          <w:divsChild>
            <w:div w:id="1153908614">
              <w:marLeft w:val="0"/>
              <w:marRight w:val="0"/>
              <w:marTop w:val="0"/>
              <w:marBottom w:val="0"/>
              <w:divBdr>
                <w:top w:val="none" w:sz="0" w:space="0" w:color="auto"/>
                <w:left w:val="none" w:sz="0" w:space="0" w:color="auto"/>
                <w:bottom w:val="none" w:sz="0" w:space="0" w:color="auto"/>
                <w:right w:val="none" w:sz="0" w:space="0" w:color="auto"/>
              </w:divBdr>
            </w:div>
          </w:divsChild>
        </w:div>
        <w:div w:id="829565540">
          <w:marLeft w:val="-225"/>
          <w:marRight w:val="-225"/>
          <w:marTop w:val="0"/>
          <w:marBottom w:val="0"/>
          <w:divBdr>
            <w:top w:val="none" w:sz="0" w:space="0" w:color="auto"/>
            <w:left w:val="none" w:sz="0" w:space="0" w:color="auto"/>
            <w:bottom w:val="none" w:sz="0" w:space="0" w:color="auto"/>
            <w:right w:val="none" w:sz="0" w:space="0" w:color="auto"/>
          </w:divBdr>
          <w:divsChild>
            <w:div w:id="1097015917">
              <w:marLeft w:val="0"/>
              <w:marRight w:val="0"/>
              <w:marTop w:val="0"/>
              <w:marBottom w:val="0"/>
              <w:divBdr>
                <w:top w:val="none" w:sz="0" w:space="0" w:color="auto"/>
                <w:left w:val="none" w:sz="0" w:space="0" w:color="auto"/>
                <w:bottom w:val="none" w:sz="0" w:space="0" w:color="auto"/>
                <w:right w:val="none" w:sz="0" w:space="0" w:color="auto"/>
              </w:divBdr>
            </w:div>
            <w:div w:id="1112821654">
              <w:marLeft w:val="0"/>
              <w:marRight w:val="0"/>
              <w:marTop w:val="0"/>
              <w:marBottom w:val="0"/>
              <w:divBdr>
                <w:top w:val="none" w:sz="0" w:space="0" w:color="auto"/>
                <w:left w:val="none" w:sz="0" w:space="0" w:color="auto"/>
                <w:bottom w:val="none" w:sz="0" w:space="0" w:color="auto"/>
                <w:right w:val="none" w:sz="0" w:space="0" w:color="auto"/>
              </w:divBdr>
            </w:div>
          </w:divsChild>
        </w:div>
        <w:div w:id="1376463379">
          <w:marLeft w:val="-225"/>
          <w:marRight w:val="-225"/>
          <w:marTop w:val="0"/>
          <w:marBottom w:val="0"/>
          <w:divBdr>
            <w:top w:val="none" w:sz="0" w:space="0" w:color="auto"/>
            <w:left w:val="none" w:sz="0" w:space="0" w:color="auto"/>
            <w:bottom w:val="none" w:sz="0" w:space="0" w:color="auto"/>
            <w:right w:val="none" w:sz="0" w:space="0" w:color="auto"/>
          </w:divBdr>
          <w:divsChild>
            <w:div w:id="1435636810">
              <w:marLeft w:val="0"/>
              <w:marRight w:val="0"/>
              <w:marTop w:val="0"/>
              <w:marBottom w:val="0"/>
              <w:divBdr>
                <w:top w:val="none" w:sz="0" w:space="0" w:color="auto"/>
                <w:left w:val="none" w:sz="0" w:space="0" w:color="auto"/>
                <w:bottom w:val="none" w:sz="0" w:space="0" w:color="auto"/>
                <w:right w:val="none" w:sz="0" w:space="0" w:color="auto"/>
              </w:divBdr>
            </w:div>
            <w:div w:id="1796755107">
              <w:marLeft w:val="0"/>
              <w:marRight w:val="0"/>
              <w:marTop w:val="0"/>
              <w:marBottom w:val="0"/>
              <w:divBdr>
                <w:top w:val="none" w:sz="0" w:space="0" w:color="auto"/>
                <w:left w:val="none" w:sz="0" w:space="0" w:color="auto"/>
                <w:bottom w:val="none" w:sz="0" w:space="0" w:color="auto"/>
                <w:right w:val="none" w:sz="0" w:space="0" w:color="auto"/>
              </w:divBdr>
            </w:div>
          </w:divsChild>
        </w:div>
        <w:div w:id="1451126113">
          <w:marLeft w:val="-225"/>
          <w:marRight w:val="-225"/>
          <w:marTop w:val="0"/>
          <w:marBottom w:val="0"/>
          <w:divBdr>
            <w:top w:val="none" w:sz="0" w:space="0" w:color="auto"/>
            <w:left w:val="none" w:sz="0" w:space="0" w:color="auto"/>
            <w:bottom w:val="none" w:sz="0" w:space="0" w:color="auto"/>
            <w:right w:val="none" w:sz="0" w:space="0" w:color="auto"/>
          </w:divBdr>
          <w:divsChild>
            <w:div w:id="1064838732">
              <w:marLeft w:val="0"/>
              <w:marRight w:val="0"/>
              <w:marTop w:val="0"/>
              <w:marBottom w:val="0"/>
              <w:divBdr>
                <w:top w:val="none" w:sz="0" w:space="0" w:color="auto"/>
                <w:left w:val="none" w:sz="0" w:space="0" w:color="auto"/>
                <w:bottom w:val="none" w:sz="0" w:space="0" w:color="auto"/>
                <w:right w:val="none" w:sz="0" w:space="0" w:color="auto"/>
              </w:divBdr>
            </w:div>
            <w:div w:id="1556354988">
              <w:marLeft w:val="0"/>
              <w:marRight w:val="0"/>
              <w:marTop w:val="0"/>
              <w:marBottom w:val="0"/>
              <w:divBdr>
                <w:top w:val="none" w:sz="0" w:space="0" w:color="auto"/>
                <w:left w:val="none" w:sz="0" w:space="0" w:color="auto"/>
                <w:bottom w:val="none" w:sz="0" w:space="0" w:color="auto"/>
                <w:right w:val="none" w:sz="0" w:space="0" w:color="auto"/>
              </w:divBdr>
            </w:div>
          </w:divsChild>
        </w:div>
        <w:div w:id="1726837069">
          <w:marLeft w:val="-225"/>
          <w:marRight w:val="-225"/>
          <w:marTop w:val="0"/>
          <w:marBottom w:val="0"/>
          <w:divBdr>
            <w:top w:val="none" w:sz="0" w:space="0" w:color="auto"/>
            <w:left w:val="none" w:sz="0" w:space="0" w:color="auto"/>
            <w:bottom w:val="none" w:sz="0" w:space="0" w:color="auto"/>
            <w:right w:val="none" w:sz="0" w:space="0" w:color="auto"/>
          </w:divBdr>
          <w:divsChild>
            <w:div w:id="473520777">
              <w:marLeft w:val="0"/>
              <w:marRight w:val="0"/>
              <w:marTop w:val="0"/>
              <w:marBottom w:val="0"/>
              <w:divBdr>
                <w:top w:val="none" w:sz="0" w:space="0" w:color="auto"/>
                <w:left w:val="none" w:sz="0" w:space="0" w:color="auto"/>
                <w:bottom w:val="none" w:sz="0" w:space="0" w:color="auto"/>
                <w:right w:val="none" w:sz="0" w:space="0" w:color="auto"/>
              </w:divBdr>
            </w:div>
            <w:div w:id="1594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mas.conadisperu.gob.pe/siscas/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scas.conadisperu.gob.pe/" TargetMode="External"/><Relationship Id="rId12" Type="http://schemas.openxmlformats.org/officeDocument/2006/relationships/hyperlink" Target="mailto:convocatorias@conadisperu.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scas.conadisperu.gob.pe/" TargetMode="External"/><Relationship Id="rId5" Type="http://schemas.openxmlformats.org/officeDocument/2006/relationships/webSettings" Target="webSettings.xml"/><Relationship Id="rId10" Type="http://schemas.openxmlformats.org/officeDocument/2006/relationships/hyperlink" Target="https://siscas.conadisperu.gob.pe/" TargetMode="External"/><Relationship Id="rId4" Type="http://schemas.openxmlformats.org/officeDocument/2006/relationships/settings" Target="settings.xml"/><Relationship Id="rId9" Type="http://schemas.openxmlformats.org/officeDocument/2006/relationships/hyperlink" Target="https://siscas.conadisperu.gob.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F599-7210-4896-87B6-6B6D92AD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3903</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25325</CharactersWithSpaces>
  <SharedDoc>false</SharedDoc>
  <HLinks>
    <vt:vector size="36" baseType="variant">
      <vt:variant>
        <vt:i4>7012381</vt:i4>
      </vt:variant>
      <vt:variant>
        <vt:i4>18</vt:i4>
      </vt:variant>
      <vt:variant>
        <vt:i4>0</vt:i4>
      </vt:variant>
      <vt:variant>
        <vt:i4>5</vt:i4>
      </vt:variant>
      <vt:variant>
        <vt:lpwstr>mailto:convocatorias@conadisperu.gob.pe</vt:lpwstr>
      </vt:variant>
      <vt:variant>
        <vt:lpwstr/>
      </vt:variant>
      <vt:variant>
        <vt:i4>3670112</vt:i4>
      </vt:variant>
      <vt:variant>
        <vt:i4>15</vt:i4>
      </vt:variant>
      <vt:variant>
        <vt:i4>0</vt:i4>
      </vt:variant>
      <vt:variant>
        <vt:i4>5</vt:i4>
      </vt:variant>
      <vt:variant>
        <vt:lpwstr>https://siscas.conadisperu.gob.pe/</vt:lpwstr>
      </vt:variant>
      <vt:variant>
        <vt:lpwstr/>
      </vt:variant>
      <vt:variant>
        <vt:i4>3670112</vt:i4>
      </vt:variant>
      <vt:variant>
        <vt:i4>12</vt:i4>
      </vt:variant>
      <vt:variant>
        <vt:i4>0</vt:i4>
      </vt:variant>
      <vt:variant>
        <vt:i4>5</vt:i4>
      </vt:variant>
      <vt:variant>
        <vt:lpwstr>https://siscas.conadisperu.gob.pe/</vt:lpwstr>
      </vt:variant>
      <vt:variant>
        <vt:lpwstr/>
      </vt:variant>
      <vt:variant>
        <vt:i4>3670112</vt:i4>
      </vt:variant>
      <vt:variant>
        <vt:i4>9</vt:i4>
      </vt:variant>
      <vt:variant>
        <vt:i4>0</vt:i4>
      </vt:variant>
      <vt:variant>
        <vt:i4>5</vt:i4>
      </vt:variant>
      <vt:variant>
        <vt:lpwstr>https://siscas.conadisperu.gob.pe/</vt:lpwstr>
      </vt:variant>
      <vt:variant>
        <vt:lpwstr/>
      </vt:variant>
      <vt:variant>
        <vt:i4>7274545</vt:i4>
      </vt:variant>
      <vt:variant>
        <vt:i4>6</vt:i4>
      </vt:variant>
      <vt:variant>
        <vt:i4>0</vt:i4>
      </vt:variant>
      <vt:variant>
        <vt:i4>5</vt:i4>
      </vt:variant>
      <vt:variant>
        <vt:lpwstr>https://sistemas.conadisperu.gob.pe/siscas/public/</vt:lpwstr>
      </vt:variant>
      <vt:variant>
        <vt:lpwstr/>
      </vt:variant>
      <vt:variant>
        <vt:i4>3670112</vt:i4>
      </vt:variant>
      <vt:variant>
        <vt:i4>3</vt:i4>
      </vt:variant>
      <vt:variant>
        <vt:i4>0</vt:i4>
      </vt:variant>
      <vt:variant>
        <vt:i4>5</vt:i4>
      </vt:variant>
      <vt:variant>
        <vt:lpwstr>https://siscas.conadisperu.gob.pe/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Elsa Eliana Tamayo Yoshimoto</cp:lastModifiedBy>
  <cp:revision>2</cp:revision>
  <cp:lastPrinted>2024-11-01T00:36:00Z</cp:lastPrinted>
  <dcterms:created xsi:type="dcterms:W3CDTF">2024-11-01T00:36:00Z</dcterms:created>
  <dcterms:modified xsi:type="dcterms:W3CDTF">2024-11-01T00:36:00Z</dcterms:modified>
</cp:coreProperties>
</file>