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7A0D7B3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002</w:t>
            </w:r>
            <w:r w:rsidR="00F765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20</w:t>
            </w:r>
            <w:r w:rsidR="008A75A1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24-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74EDB92" w:rsidR="005505C5" w:rsidRPr="00F765BF" w:rsidRDefault="008A75A1" w:rsidP="005147EB">
            <w:pPr>
              <w:rPr>
                <w:rFonts w:asciiTheme="minorHAnsi" w:eastAsia="Times New Roman" w:hAnsiTheme="minorHAnsi" w:cstheme="minorHAnsi"/>
                <w:b/>
                <w:bCs/>
                <w:color w:val="FF0000"/>
                <w:highlight w:val="yellow"/>
                <w:lang w:eastAsia="es-PE"/>
              </w:rPr>
            </w:pPr>
            <w:r w:rsidRPr="008A75A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s-PE"/>
              </w:rPr>
              <w:t>ESPECIALISTA II EN POLÍTICAS PÚBLICAS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Pr="00F765BF" w:rsidRDefault="00EF5E49" w:rsidP="00A16784">
            <w:pPr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</w:p>
          <w:p w14:paraId="45A44DA0" w14:textId="5D96365F" w:rsidR="00A16784" w:rsidRPr="00F765BF" w:rsidRDefault="008A75A1" w:rsidP="00A16784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highlight w:val="yellow"/>
                <w:lang w:val="es-PE" w:eastAsia="es-PE"/>
              </w:rPr>
            </w:pPr>
            <w:r w:rsidRPr="008A75A1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SUBDIRECCIÓN DE POLÍTICAS EN DISCAPACIDAD DE LA DIRECCIÓN DE POLÍTICAS E INVESTIGACIONES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DB0CB4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294CA70C" w:rsidR="00B24130" w:rsidRPr="00DB0CB4" w:rsidRDefault="008A75A1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8A75A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BARTOLO BAQUERIZO DANIELA ANDREA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396298CC" w:rsidR="00B24130" w:rsidRPr="00DB0CB4" w:rsidRDefault="00F765BF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8A75A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044C83CD" w:rsidR="00B24130" w:rsidRPr="00DB0CB4" w:rsidRDefault="008A75A1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36.00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63CCC933" w:rsidR="00B24130" w:rsidRPr="00E238BC" w:rsidRDefault="00F765BF" w:rsidP="00F765BF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 </w:t>
                  </w:r>
                  <w:r w:rsidR="008A75A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  ……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3B95EE8E" w:rsidR="00B24130" w:rsidRPr="00E238BC" w:rsidRDefault="008A75A1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87.00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74EAA46B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8A75A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  <w:tr w:rsidR="00632482" w:rsidRPr="0038245E" w14:paraId="2FC62A4E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4E5C1" w14:textId="7694C68E" w:rsidR="00632482" w:rsidRPr="00DB0CB4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02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EEBEF" w14:textId="02AE7883" w:rsidR="00632482" w:rsidRPr="00120B57" w:rsidRDefault="008A75A1" w:rsidP="00632482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8A75A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SOLARI CARNERO DIEGO AUGUSTO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E3352" w14:textId="645C9ACB" w:rsidR="00632482" w:rsidRPr="00DB0CB4" w:rsidRDefault="00F765BF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8A75A1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C899" w14:textId="6AD24D0D" w:rsidR="00632482" w:rsidRPr="00DB0CB4" w:rsidRDefault="008A75A1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38081" w14:textId="21C3C7A0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5B67F" w14:textId="6ECE14B2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6F3B1" w14:textId="72FCED1E" w:rsidR="00632482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F80B3" w14:textId="33FA263B" w:rsidR="00632482" w:rsidRDefault="008A75A1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80.67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94418" w14:textId="26FBCDAF" w:rsidR="00632482" w:rsidRPr="00E238BC" w:rsidRDefault="00632482" w:rsidP="00632482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ACCESITARI</w:t>
                  </w:r>
                  <w:r w:rsidR="008A75A1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O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 xml:space="preserve">l postulante ganador dentro de los 5 días útiles siguientes a la publicación de los resultados finales a fin de coordinar la presentación de los documentos originales declarados en el Anexo </w:t>
      </w:r>
      <w:proofErr w:type="spellStart"/>
      <w:r w:rsidRPr="001F2CC3">
        <w:rPr>
          <w:rFonts w:asciiTheme="minorHAnsi" w:hAnsiTheme="minorHAnsi"/>
          <w:sz w:val="22"/>
          <w:szCs w:val="22"/>
        </w:rPr>
        <w:t>Nº</w:t>
      </w:r>
      <w:proofErr w:type="spellEnd"/>
      <w:r w:rsidRPr="001F2CC3">
        <w:rPr>
          <w:rFonts w:asciiTheme="minorHAnsi" w:hAnsiTheme="minorHAnsi"/>
          <w:sz w:val="22"/>
          <w:szCs w:val="22"/>
        </w:rPr>
        <w:t xml:space="preserve">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0994A402" w14:textId="1DE560C6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8A75A1">
        <w:rPr>
          <w:rFonts w:asciiTheme="minorHAnsi" w:hAnsiTheme="minorHAnsi"/>
          <w:sz w:val="22"/>
          <w:szCs w:val="22"/>
        </w:rPr>
        <w:t>19 de febrero de 2024.</w:t>
      </w:r>
    </w:p>
    <w:p w14:paraId="36EC0F6D" w14:textId="77777777" w:rsidR="008A75A1" w:rsidRDefault="008A75A1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260421C1" w:rsidR="00DA6BF3" w:rsidRPr="00DA6BF3" w:rsidRDefault="008A75A1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  <w:sz w:val="16"/>
        <w:szCs w:val="16"/>
      </w:rPr>
      <w:t>“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>Año del Bicentenario, de la consolidación de nuestra Independencia, y de la conmemoración de las heroicas batallas de Junín y Ayacucho</w:t>
    </w:r>
    <w:r w:rsidRPr="008A75A1">
      <w:rPr>
        <w:rFonts w:ascii="Arial" w:hAnsi="Arial" w:cs="Arial"/>
        <w:noProof/>
        <w:color w:val="000000" w:themeColor="text1"/>
        <w:sz w:val="16"/>
        <w:szCs w:val="16"/>
      </w:rPr>
      <w:t xml:space="preserve">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655354">
    <w:abstractNumId w:val="4"/>
  </w:num>
  <w:num w:numId="2" w16cid:durableId="2065442907">
    <w:abstractNumId w:val="6"/>
  </w:num>
  <w:num w:numId="3" w16cid:durableId="1020543925">
    <w:abstractNumId w:val="2"/>
  </w:num>
  <w:num w:numId="4" w16cid:durableId="1139416599">
    <w:abstractNumId w:val="14"/>
  </w:num>
  <w:num w:numId="5" w16cid:durableId="1502820378">
    <w:abstractNumId w:val="23"/>
  </w:num>
  <w:num w:numId="6" w16cid:durableId="75251531">
    <w:abstractNumId w:val="8"/>
  </w:num>
  <w:num w:numId="7" w16cid:durableId="691998677">
    <w:abstractNumId w:val="19"/>
  </w:num>
  <w:num w:numId="8" w16cid:durableId="89937889">
    <w:abstractNumId w:val="3"/>
  </w:num>
  <w:num w:numId="9" w16cid:durableId="574515782">
    <w:abstractNumId w:val="11"/>
  </w:num>
  <w:num w:numId="10" w16cid:durableId="363099807">
    <w:abstractNumId w:val="25"/>
  </w:num>
  <w:num w:numId="11" w16cid:durableId="1843276037">
    <w:abstractNumId w:val="12"/>
  </w:num>
  <w:num w:numId="12" w16cid:durableId="704135464">
    <w:abstractNumId w:val="24"/>
  </w:num>
  <w:num w:numId="13" w16cid:durableId="120615820">
    <w:abstractNumId w:val="22"/>
  </w:num>
  <w:num w:numId="14" w16cid:durableId="1370492102">
    <w:abstractNumId w:val="20"/>
  </w:num>
  <w:num w:numId="15" w16cid:durableId="143939404">
    <w:abstractNumId w:val="28"/>
  </w:num>
  <w:num w:numId="16" w16cid:durableId="16198768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6278406">
    <w:abstractNumId w:val="31"/>
  </w:num>
  <w:num w:numId="18" w16cid:durableId="1071659611">
    <w:abstractNumId w:val="16"/>
  </w:num>
  <w:num w:numId="19" w16cid:durableId="40907600">
    <w:abstractNumId w:val="21"/>
  </w:num>
  <w:num w:numId="20" w16cid:durableId="1889369031">
    <w:abstractNumId w:val="9"/>
  </w:num>
  <w:num w:numId="21" w16cid:durableId="10126052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685361">
    <w:abstractNumId w:val="29"/>
  </w:num>
  <w:num w:numId="23" w16cid:durableId="224225440">
    <w:abstractNumId w:val="7"/>
  </w:num>
  <w:num w:numId="24" w16cid:durableId="23331052">
    <w:abstractNumId w:val="15"/>
  </w:num>
  <w:num w:numId="25" w16cid:durableId="58672046">
    <w:abstractNumId w:val="18"/>
  </w:num>
  <w:num w:numId="26" w16cid:durableId="1875338832">
    <w:abstractNumId w:val="27"/>
  </w:num>
  <w:num w:numId="27" w16cid:durableId="1594237789">
    <w:abstractNumId w:val="13"/>
  </w:num>
  <w:num w:numId="28" w16cid:durableId="549877490">
    <w:abstractNumId w:val="1"/>
  </w:num>
  <w:num w:numId="29" w16cid:durableId="1778258752">
    <w:abstractNumId w:val="10"/>
  </w:num>
  <w:num w:numId="30" w16cid:durableId="1990937839">
    <w:abstractNumId w:val="17"/>
  </w:num>
  <w:num w:numId="31" w16cid:durableId="1904876765">
    <w:abstractNumId w:val="26"/>
  </w:num>
  <w:num w:numId="32" w16cid:durableId="19852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657C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482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A75A1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5BF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8EF-6CD3-4A19-B712-8D806B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5</cp:revision>
  <cp:lastPrinted>2023-10-11T04:55:00Z</cp:lastPrinted>
  <dcterms:created xsi:type="dcterms:W3CDTF">2023-12-12T21:59:00Z</dcterms:created>
  <dcterms:modified xsi:type="dcterms:W3CDTF">2024-02-19T23:28:00Z</dcterms:modified>
</cp:coreProperties>
</file>