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C2" w:rsidRPr="003E7ED9" w:rsidRDefault="003E7ED9" w:rsidP="003E7ED9">
      <w:pPr>
        <w:jc w:val="center"/>
        <w:rPr>
          <w:sz w:val="48"/>
          <w:szCs w:val="48"/>
        </w:rPr>
      </w:pPr>
      <w:r w:rsidRPr="003E7ED9">
        <w:rPr>
          <w:sz w:val="48"/>
          <w:szCs w:val="48"/>
        </w:rPr>
        <w:t>LA PUBLICACIÓN SE EFECTUARÁ EL 19 DE OCTUBRE DE 2021 DE ACUERDO AL CRONOGRAMA COMUNICADO DE FECHA 12/10/2021.</w:t>
      </w:r>
    </w:p>
    <w:p w:rsidR="003E7ED9" w:rsidRPr="003E7ED9" w:rsidRDefault="003E7ED9">
      <w:pPr>
        <w:jc w:val="center"/>
        <w:rPr>
          <w:sz w:val="48"/>
          <w:szCs w:val="48"/>
        </w:rPr>
      </w:pPr>
      <w:bookmarkStart w:id="0" w:name="_GoBack"/>
      <w:bookmarkEnd w:id="0"/>
    </w:p>
    <w:sectPr w:rsidR="003E7ED9" w:rsidRPr="003E7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79"/>
    <w:rsid w:val="003E7ED9"/>
    <w:rsid w:val="007C43C2"/>
    <w:rsid w:val="008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21448-9418-4680-8BE3-82384D0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2021-10-19T09:43:00Z</dcterms:created>
  <dcterms:modified xsi:type="dcterms:W3CDTF">2021-10-19T10:08:00Z</dcterms:modified>
</cp:coreProperties>
</file>